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E1" w:rsidRPr="001E7790" w:rsidRDefault="00F55BE1" w:rsidP="00F55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BE1" w:rsidRPr="001E7790" w:rsidRDefault="00F55BE1" w:rsidP="00F55BE1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rgjigjja 11 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Në përgjigje të kërkesës suaj, ju bëjmë me dije si vijon: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Bazuar në pikën 1 të nenit 65 të ligjit 84/2016 “Për rivlerësimin kalimtar të gjyqtarëve dhe prokurorëve në Republikën e Shqipërisë”, (citoj): Procesi gjyqësor në Kolegjin e Apelimit kryhet në përputhje me rregullat e parashikuara në nenet 47, 48, pika 1; 49, 51, dhe 55 të ligjit nr. 49/2012“Për gjykatat administrative dhe gjykimin e mosmarrëveshjeve administrative</w:t>
      </w:r>
      <w:proofErr w:type="gramStart"/>
      <w:r w:rsidRPr="001E7790">
        <w:rPr>
          <w:rFonts w:ascii="Times New Roman" w:hAnsi="Times New Roman" w:cs="Times New Roman"/>
          <w:sz w:val="24"/>
          <w:szCs w:val="24"/>
        </w:rPr>
        <w:t>,të</w:t>
      </w:r>
      <w:proofErr w:type="gramEnd"/>
      <w:r w:rsidRPr="001E7790">
        <w:rPr>
          <w:rFonts w:ascii="Times New Roman" w:hAnsi="Times New Roman" w:cs="Times New Roman"/>
          <w:sz w:val="24"/>
          <w:szCs w:val="24"/>
        </w:rPr>
        <w:t xml:space="preserve"> ndryshuar, si dhe bazuar në pikën 3 të po këtij neni (citoj): Në rastin e ankimit nga Komisioneri Publik, Kolegji i Apelimit e gjykon cështjen në seancë publike, në Kolegjin e Posaçëm të Apelimit zhvillohen këto seanca gjyqësore: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790">
        <w:rPr>
          <w:rFonts w:ascii="Times New Roman" w:hAnsi="Times New Roman" w:cs="Times New Roman"/>
          <w:sz w:val="24"/>
          <w:szCs w:val="24"/>
        </w:rPr>
        <w:t>1.Seancat</w:t>
      </w:r>
      <w:proofErr w:type="gramEnd"/>
      <w:r w:rsidRPr="001E7790">
        <w:rPr>
          <w:rFonts w:ascii="Times New Roman" w:hAnsi="Times New Roman" w:cs="Times New Roman"/>
          <w:sz w:val="24"/>
          <w:szCs w:val="24"/>
        </w:rPr>
        <w:t xml:space="preserve"> gjyqësore publike, të cilat zhvillohen me praninë e palëve që janë Komisioneri Publik dhe subjekti i rivlerësimit, i shoqëruar ose jo, sipas vlerësimit të tij, nga përfaqësuesi ligjor (neni 65, pika 3 e Ligjit 84/2016).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Seancat gjyqësore që zhvillohen kur Gjykata, në dhomë këshillimi, vendos shqyrtimin e çështjes në seancë gjyqësore me praninë e palëve, në rast se çmon se debati gjyqësor është i nevojshëm (neni 51, pika 1, e ligjit nr. 49/2012 “Për gjykatat administrative dhe gjykimin e mosmarrëveshjeve administrative”, i ndryshuar).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 xml:space="preserve">Mund t’i referoheni këtij linku për të parë një njoftim për shtyp të një seance gjyqësore publike, të zhvilluar së fundmi në Kolegj:  </w:t>
      </w:r>
      <w:hyperlink r:id="rId4" w:history="1">
        <w:r w:rsidRPr="001E7790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http://kpa.al/njoftim-504/</w:t>
        </w:r>
      </w:hyperlink>
      <w:r w:rsidRPr="001E7790">
        <w:rPr>
          <w:rFonts w:ascii="Times New Roman" w:hAnsi="Times New Roman" w:cs="Times New Roman"/>
          <w:sz w:val="24"/>
          <w:szCs w:val="24"/>
        </w:rPr>
        <w:t>.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790">
        <w:rPr>
          <w:rFonts w:ascii="Times New Roman" w:hAnsi="Times New Roman" w:cs="Times New Roman"/>
          <w:sz w:val="24"/>
          <w:szCs w:val="24"/>
        </w:rPr>
        <w:t>2.Seancat</w:t>
      </w:r>
      <w:proofErr w:type="gramEnd"/>
      <w:r w:rsidRPr="001E7790">
        <w:rPr>
          <w:rFonts w:ascii="Times New Roman" w:hAnsi="Times New Roman" w:cs="Times New Roman"/>
          <w:sz w:val="24"/>
          <w:szCs w:val="24"/>
        </w:rPr>
        <w:t xml:space="preserve"> në dhomë këshillimi, të cilat zhvillohen mbi bazë dokumentesh pa praninë e palëve (neni 49, pika 1, e ligjit nr. 49/2012 “Për gjykatat administrative dhe gjykimin e mosmarrëveshjeve administrative”, i ndryshuar).</w:t>
      </w:r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 xml:space="preserve">Mund t’i referoheni këtij linku, për të parë një njoftim vendimi të marrë së fundmi nga Kolegji në dhomë këshillimi: </w:t>
      </w:r>
      <w:hyperlink r:id="rId5" w:history="1">
        <w:r w:rsidRPr="001E7790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http://kpa.al/njoftim-vendimi-90/</w:t>
        </w:r>
      </w:hyperlink>
    </w:p>
    <w:p w:rsidR="00F55BE1" w:rsidRPr="001E7790" w:rsidRDefault="00F55BE1" w:rsidP="00F55B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55BE1" w:rsidRPr="001E7790" w:rsidRDefault="00F55BE1" w:rsidP="00F55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1"/>
    <w:rsid w:val="003E152E"/>
    <w:rsid w:val="00B32561"/>
    <w:rsid w:val="00F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C68E-26D3-4A2F-B08F-07CB5BE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E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BE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5BE1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5B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a.al/njoftim-vendimi-90/" TargetMode="External"/><Relationship Id="rId4" Type="http://schemas.openxmlformats.org/officeDocument/2006/relationships/hyperlink" Target="http://kpa.al/njoftim-5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2021-06-30T12:51:00Z</dcterms:created>
  <dcterms:modified xsi:type="dcterms:W3CDTF">2021-06-30T12:52:00Z</dcterms:modified>
</cp:coreProperties>
</file>