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6B" w:rsidRPr="00C66F0F" w:rsidRDefault="0036366B" w:rsidP="0036366B">
      <w:pPr>
        <w:spacing w:line="276" w:lineRule="auto"/>
        <w:ind w:firstLine="426"/>
        <w:jc w:val="both"/>
        <w:rPr>
          <w:rFonts w:ascii="Times New Roman" w:hAnsi="Times New Roman" w:cs="Times New Roman"/>
          <w:i/>
          <w:iCs/>
          <w:sz w:val="24"/>
          <w:szCs w:val="24"/>
        </w:rPr>
      </w:pPr>
      <w:bookmarkStart w:id="0" w:name="_GoBack"/>
      <w:r w:rsidRPr="00C66F0F">
        <w:rPr>
          <w:rFonts w:ascii="Times New Roman" w:hAnsi="Times New Roman" w:cs="Times New Roman"/>
          <w:i/>
          <w:iCs/>
          <w:sz w:val="24"/>
          <w:szCs w:val="24"/>
        </w:rPr>
        <w:t>Përgjigje</w:t>
      </w:r>
      <w:bookmarkEnd w:id="0"/>
      <w:r w:rsidRPr="00C66F0F">
        <w:rPr>
          <w:rFonts w:ascii="Times New Roman" w:hAnsi="Times New Roman" w:cs="Times New Roman"/>
          <w:i/>
          <w:iCs/>
          <w:sz w:val="24"/>
          <w:szCs w:val="24"/>
        </w:rPr>
        <w:t xml:space="preserve"> </w:t>
      </w:r>
      <w:r>
        <w:rPr>
          <w:rFonts w:ascii="Times New Roman" w:hAnsi="Times New Roman" w:cs="Times New Roman"/>
          <w:i/>
          <w:iCs/>
          <w:sz w:val="24"/>
          <w:szCs w:val="24"/>
        </w:rPr>
        <w:t>19</w:t>
      </w:r>
      <w:r w:rsidRPr="00C66F0F">
        <w:rPr>
          <w:rFonts w:ascii="Times New Roman" w:hAnsi="Times New Roman" w:cs="Times New Roman"/>
          <w:i/>
          <w:iCs/>
          <w:sz w:val="24"/>
          <w:szCs w:val="24"/>
        </w:rPr>
        <w:t xml:space="preserve"> </w:t>
      </w:r>
    </w:p>
    <w:p w:rsidR="0036366B" w:rsidRPr="00E71C9E" w:rsidRDefault="0036366B" w:rsidP="0036366B">
      <w:pPr>
        <w:spacing w:line="276" w:lineRule="auto"/>
        <w:ind w:firstLine="426"/>
        <w:jc w:val="both"/>
        <w:rPr>
          <w:rFonts w:ascii="Times New Roman" w:hAnsi="Times New Roman" w:cs="Times New Roman"/>
          <w:iCs/>
          <w:noProof w:val="0"/>
          <w:sz w:val="24"/>
          <w:szCs w:val="24"/>
        </w:rPr>
      </w:pPr>
      <w:r w:rsidRPr="00E71C9E">
        <w:rPr>
          <w:rFonts w:ascii="Times New Roman" w:hAnsi="Times New Roman" w:cs="Times New Roman"/>
          <w:iCs/>
          <w:sz w:val="24"/>
          <w:szCs w:val="24"/>
        </w:rPr>
        <w:t xml:space="preserve">Në përgjigje të kërkesës suaj  ju informojmë si vijon: </w:t>
      </w:r>
    </w:p>
    <w:p w:rsidR="0036366B" w:rsidRPr="00E71C9E" w:rsidRDefault="0036366B" w:rsidP="0036366B">
      <w:pPr>
        <w:spacing w:line="276" w:lineRule="auto"/>
        <w:ind w:firstLine="426"/>
        <w:jc w:val="both"/>
        <w:rPr>
          <w:rFonts w:ascii="Times New Roman" w:hAnsi="Times New Roman" w:cs="Times New Roman"/>
          <w:iCs/>
          <w:sz w:val="24"/>
          <w:szCs w:val="24"/>
        </w:rPr>
      </w:pPr>
      <w:r w:rsidRPr="00E71C9E">
        <w:rPr>
          <w:rFonts w:ascii="Times New Roman" w:hAnsi="Times New Roman" w:cs="Times New Roman"/>
          <w:iCs/>
          <w:sz w:val="24"/>
          <w:szCs w:val="24"/>
        </w:rPr>
        <w:t xml:space="preserve">Bazuar në nenin 17, pika 1, gërma “a” e ligjit nr. 119/2014 “Për të drejtën e informimit”, Kolegji i Posaçëm i Apelimit vlerëson se vënia në dispozicion e procesverbalit të plotë të seancës gjyqësore të datës  ***2021, mbajtur në  Kolegjin e Posaçëm të Apelimit, që lidhet me procesin e rivlerësimit të subjektit ****, mund të dëmtojë interesat për të drejtën për një jetë private të subjektit të rivlerësimit, si dhe të dëshmitarit të thirrur në këtë seancë shtetasin F. K. </w:t>
      </w:r>
    </w:p>
    <w:p w:rsidR="0036366B" w:rsidRPr="00E71C9E" w:rsidRDefault="0036366B" w:rsidP="0036366B">
      <w:pPr>
        <w:spacing w:line="276" w:lineRule="auto"/>
        <w:ind w:firstLine="426"/>
        <w:jc w:val="both"/>
        <w:rPr>
          <w:rFonts w:ascii="Times New Roman" w:hAnsi="Times New Roman" w:cs="Times New Roman"/>
          <w:iCs/>
          <w:sz w:val="24"/>
          <w:szCs w:val="24"/>
        </w:rPr>
      </w:pPr>
      <w:r w:rsidRPr="00E71C9E">
        <w:rPr>
          <w:rFonts w:ascii="Times New Roman" w:hAnsi="Times New Roman" w:cs="Times New Roman"/>
          <w:iCs/>
          <w:sz w:val="24"/>
          <w:szCs w:val="24"/>
        </w:rPr>
        <w:t>Sipas pikës 1 të nenit 17 të ligjit nr. 119/2014, subjekti i rivlerësimit dhe dëshmitari nuk janë në dijeni të kësaj kërkese, rrjedhimisht, e drejta për informim, kufizohet.</w:t>
      </w:r>
    </w:p>
    <w:p w:rsidR="0036366B" w:rsidRPr="00E71C9E" w:rsidRDefault="0036366B" w:rsidP="0036366B">
      <w:pPr>
        <w:spacing w:line="276" w:lineRule="auto"/>
        <w:ind w:firstLine="426"/>
        <w:jc w:val="both"/>
        <w:rPr>
          <w:rFonts w:ascii="Times New Roman" w:hAnsi="Times New Roman" w:cs="Times New Roman"/>
          <w:iCs/>
          <w:sz w:val="24"/>
          <w:szCs w:val="24"/>
        </w:rPr>
      </w:pPr>
      <w:r w:rsidRPr="00E71C9E">
        <w:rPr>
          <w:rFonts w:ascii="Times New Roman" w:hAnsi="Times New Roman" w:cs="Times New Roman"/>
          <w:iCs/>
          <w:sz w:val="24"/>
          <w:szCs w:val="24"/>
        </w:rPr>
        <w:t>Bazuar në procesverbalin e seancës gjyqësore, ju bëjmë me dije se emri juaj është përmendur vetëm një herë - krahas emrave të disa shtetasve të tjerë - nga subjekti i rivlerësimit, i cili ka pyetur dëshmitarin e thirrur në seancë se çfarë marrëdhëniesh ka me ju. Dëshmitari është përgjigjur se nuk duhet të japë shpjegime për këtë pjesë.</w:t>
      </w:r>
    </w:p>
    <w:p w:rsidR="0036366B" w:rsidRPr="00E71C9E" w:rsidRDefault="0036366B" w:rsidP="0036366B">
      <w:pPr>
        <w:spacing w:line="276" w:lineRule="auto"/>
        <w:ind w:firstLine="426"/>
        <w:jc w:val="both"/>
        <w:rPr>
          <w:rFonts w:ascii="Times New Roman" w:hAnsi="Times New Roman" w:cs="Times New Roman"/>
          <w:iCs/>
          <w:sz w:val="24"/>
          <w:szCs w:val="24"/>
          <w:lang w:val="sq-AL"/>
        </w:rPr>
      </w:pPr>
      <w:r w:rsidRPr="00E71C9E">
        <w:rPr>
          <w:rFonts w:ascii="Times New Roman" w:hAnsi="Times New Roman" w:cs="Times New Roman"/>
          <w:iCs/>
          <w:sz w:val="24"/>
          <w:szCs w:val="24"/>
        </w:rPr>
        <w:t>Referuar sa më sipër, si dhe në interpretim të pikave 1 dhe 6 të nenit 17, të ligjit nr. 119/2014, Kolegji vlerëson t’ju vërë në dispozicion kopje të fragmentarizuar të procesverbalit të seancës gjyqësore të datës ***.2021, për sa është kërkuar në kërkesën për informim.</w:t>
      </w:r>
    </w:p>
    <w:p w:rsidR="0036366B" w:rsidRPr="00E71C9E" w:rsidRDefault="0036366B" w:rsidP="0036366B">
      <w:pPr>
        <w:spacing w:line="276" w:lineRule="auto"/>
        <w:ind w:firstLine="426"/>
        <w:jc w:val="both"/>
        <w:rPr>
          <w:rFonts w:ascii="Times New Roman" w:hAnsi="Times New Roman" w:cs="Times New Roman"/>
          <w:iCs/>
          <w:sz w:val="24"/>
          <w:szCs w:val="24"/>
        </w:rPr>
      </w:pPr>
      <w:r w:rsidRPr="00E71C9E">
        <w:rPr>
          <w:rFonts w:ascii="Times New Roman" w:hAnsi="Times New Roman" w:cs="Times New Roman"/>
          <w:iCs/>
          <w:sz w:val="24"/>
          <w:szCs w:val="24"/>
        </w:rPr>
        <w:t xml:space="preserve">Sa i përket kërkesës suaj për të verifikuar nëse, bazuar në nenin 12/1, germa “a” të ligjit nr. 9887, datë 10.03.2008 “Për mbrojtjen e të dhënave personale”, Kolegji i Apelimit është duke përpunuar informacion tuajin personal, ju konfirmojmë se, institucioni ynë nuk është duke kryer asnjë proces të tillë. Po ashtu, ju konfirmojmë se gjatë seancave gjyqësore të çështjes së cilës ju i referoheni, përveç momentit të evidentuar në procesverbalin bashkëlidhur, nuk është bërë asnjë deklarim tjetër nga palët, nuk janë kërkuar prova apo verifikime në lidhje me të dhënat tuaja personale dhe as nuk është mbajtur ndonjë qëndrim i trupit gjykues për ndonjë kërkim të mundshëm. </w:t>
      </w:r>
    </w:p>
    <w:p w:rsidR="0036366B" w:rsidRPr="00C66F0F" w:rsidRDefault="0036366B" w:rsidP="0036366B">
      <w:pPr>
        <w:pStyle w:val="NormalWeb"/>
        <w:shd w:val="clear" w:color="auto" w:fill="FFFFFF"/>
        <w:spacing w:line="276" w:lineRule="auto"/>
        <w:ind w:firstLine="720"/>
        <w:jc w:val="both"/>
        <w:rPr>
          <w:i/>
          <w:iCs/>
          <w:lang w:val="sq-AL"/>
        </w:rPr>
      </w:pPr>
    </w:p>
    <w:sectPr w:rsidR="0036366B" w:rsidRPr="00C6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0C4"/>
    <w:multiLevelType w:val="multilevel"/>
    <w:tmpl w:val="0D860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F464B"/>
    <w:multiLevelType w:val="hybridMultilevel"/>
    <w:tmpl w:val="4D54FF76"/>
    <w:lvl w:ilvl="0" w:tplc="D5FCD71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60FD9"/>
    <w:multiLevelType w:val="multilevel"/>
    <w:tmpl w:val="56FEB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6B"/>
    <w:rsid w:val="0036366B"/>
    <w:rsid w:val="005D7FF8"/>
    <w:rsid w:val="0074692E"/>
    <w:rsid w:val="00E2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2577-1525-49C4-8AAA-4A625850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66B"/>
    <w:rPr>
      <w:color w:val="0563C1" w:themeColor="hyperlink"/>
      <w:u w:val="single"/>
    </w:rPr>
  </w:style>
  <w:style w:type="paragraph" w:styleId="NormalWeb">
    <w:name w:val="Normal (Web)"/>
    <w:basedOn w:val="Normal"/>
    <w:uiPriority w:val="99"/>
    <w:semiHidden/>
    <w:unhideWhenUsed/>
    <w:rsid w:val="0036366B"/>
    <w:pPr>
      <w:spacing w:after="0" w:line="240" w:lineRule="auto"/>
    </w:pPr>
    <w:rPr>
      <w:rFonts w:ascii="Times New Roman" w:hAnsi="Times New Roman" w:cs="Times New Roman"/>
      <w:noProof w:val="0"/>
      <w:sz w:val="24"/>
      <w:szCs w:val="24"/>
      <w:lang w:eastAsia="sq-AL"/>
    </w:rPr>
  </w:style>
  <w:style w:type="paragraph" w:styleId="ListParagraph">
    <w:name w:val="List Paragraph"/>
    <w:basedOn w:val="Normal"/>
    <w:uiPriority w:val="34"/>
    <w:qFormat/>
    <w:rsid w:val="00363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Aldo Cani</cp:lastModifiedBy>
  <cp:revision>2</cp:revision>
  <dcterms:created xsi:type="dcterms:W3CDTF">2021-12-10T08:33:00Z</dcterms:created>
  <dcterms:modified xsi:type="dcterms:W3CDTF">2021-12-10T08:33:00Z</dcterms:modified>
</cp:coreProperties>
</file>