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675F" w:rsidRPr="00035128" w:rsidRDefault="00D5675F" w:rsidP="00D5675F">
      <w:pPr>
        <w:rPr>
          <w:rFonts w:ascii="Times New Roman" w:hAnsi="Times New Roman" w:cs="Times New Roman"/>
          <w:sz w:val="24"/>
          <w:szCs w:val="24"/>
        </w:rPr>
      </w:pPr>
      <w:r w:rsidRPr="0003512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>rkes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22</w:t>
      </w:r>
    </w:p>
    <w:p w:rsidR="00D5675F" w:rsidRPr="00035128" w:rsidRDefault="00D5675F" w:rsidP="00D5675F">
      <w:pPr>
        <w:pStyle w:val="TableParagraph"/>
        <w:numPr>
          <w:ilvl w:val="0"/>
          <w:numId w:val="1"/>
        </w:numPr>
        <w:rPr>
          <w:sz w:val="24"/>
          <w:szCs w:val="24"/>
        </w:rPr>
      </w:pPr>
      <w:r w:rsidRPr="00035128">
        <w:rPr>
          <w:sz w:val="24"/>
          <w:szCs w:val="24"/>
        </w:rPr>
        <w:t>Sa gjyqtarë  rezultojnë  të  përjashtuar nga reforma n</w:t>
      </w:r>
      <w:r>
        <w:rPr>
          <w:sz w:val="24"/>
          <w:szCs w:val="24"/>
        </w:rPr>
        <w:t>ë</w:t>
      </w:r>
      <w:r w:rsidRPr="00035128">
        <w:rPr>
          <w:sz w:val="24"/>
          <w:szCs w:val="24"/>
        </w:rPr>
        <w:t xml:space="preserve"> drejtësi?</w:t>
      </w:r>
    </w:p>
    <w:p w:rsidR="00D5675F" w:rsidRPr="00035128" w:rsidRDefault="00D5675F" w:rsidP="00D5675F">
      <w:pPr>
        <w:pStyle w:val="TableParagraph"/>
        <w:numPr>
          <w:ilvl w:val="0"/>
          <w:numId w:val="1"/>
        </w:numPr>
        <w:rPr>
          <w:sz w:val="24"/>
          <w:szCs w:val="24"/>
        </w:rPr>
      </w:pPr>
      <w:r w:rsidRPr="00035128">
        <w:rPr>
          <w:sz w:val="24"/>
          <w:szCs w:val="24"/>
        </w:rPr>
        <w:t>Sa prej gjyqtar</w:t>
      </w:r>
      <w:r>
        <w:rPr>
          <w:sz w:val="24"/>
          <w:szCs w:val="24"/>
        </w:rPr>
        <w:t>ë</w:t>
      </w:r>
      <w:r w:rsidRPr="00035128">
        <w:rPr>
          <w:sz w:val="24"/>
          <w:szCs w:val="24"/>
        </w:rPr>
        <w:t xml:space="preserve">ve të  shkarkuar nuk kanë  justifikuar dot pasurinë ? </w:t>
      </w:r>
    </w:p>
    <w:p w:rsidR="00D5675F" w:rsidRPr="00035128" w:rsidRDefault="00D5675F" w:rsidP="00D5675F">
      <w:pPr>
        <w:pStyle w:val="TableParagraph"/>
        <w:numPr>
          <w:ilvl w:val="0"/>
          <w:numId w:val="1"/>
        </w:numPr>
        <w:rPr>
          <w:sz w:val="24"/>
          <w:szCs w:val="24"/>
        </w:rPr>
      </w:pPr>
      <w:r w:rsidRPr="00035128">
        <w:rPr>
          <w:sz w:val="24"/>
          <w:szCs w:val="24"/>
        </w:rPr>
        <w:t>Sa prej gjykatësve të  shkarkuar nuk përmbushnin kriterin e aftësisë ?</w:t>
      </w:r>
    </w:p>
    <w:p w:rsidR="00D5675F" w:rsidRPr="00035128" w:rsidRDefault="00D5675F" w:rsidP="00D5675F">
      <w:pPr>
        <w:pStyle w:val="TableParagraph"/>
        <w:numPr>
          <w:ilvl w:val="0"/>
          <w:numId w:val="1"/>
        </w:numPr>
        <w:rPr>
          <w:sz w:val="24"/>
          <w:szCs w:val="24"/>
        </w:rPr>
      </w:pPr>
      <w:r w:rsidRPr="00035128">
        <w:rPr>
          <w:sz w:val="24"/>
          <w:szCs w:val="24"/>
        </w:rPr>
        <w:t>Sa prej gjykatësve të  shkarkuar kanë  kundërshtuar vendimin e KPK-së ?</w:t>
      </w:r>
    </w:p>
    <w:p w:rsidR="00BD7351" w:rsidRDefault="00D5675F"/>
    <w:sectPr w:rsidR="00BD7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10249"/>
    <w:multiLevelType w:val="hybridMultilevel"/>
    <w:tmpl w:val="CC3E167E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>
      <w:start w:val="1"/>
      <w:numFmt w:val="lowerLetter"/>
      <w:lvlText w:val="%2."/>
      <w:lvlJc w:val="left"/>
      <w:pPr>
        <w:ind w:left="1545" w:hanging="360"/>
      </w:pPr>
    </w:lvl>
    <w:lvl w:ilvl="2" w:tplc="0409001B">
      <w:start w:val="1"/>
      <w:numFmt w:val="lowerRoman"/>
      <w:lvlText w:val="%3."/>
      <w:lvlJc w:val="right"/>
      <w:pPr>
        <w:ind w:left="2265" w:hanging="180"/>
      </w:pPr>
    </w:lvl>
    <w:lvl w:ilvl="3" w:tplc="0409000F">
      <w:start w:val="1"/>
      <w:numFmt w:val="decimal"/>
      <w:lvlText w:val="%4."/>
      <w:lvlJc w:val="left"/>
      <w:pPr>
        <w:ind w:left="2985" w:hanging="360"/>
      </w:pPr>
    </w:lvl>
    <w:lvl w:ilvl="4" w:tplc="04090019">
      <w:start w:val="1"/>
      <w:numFmt w:val="lowerLetter"/>
      <w:lvlText w:val="%5."/>
      <w:lvlJc w:val="left"/>
      <w:pPr>
        <w:ind w:left="3705" w:hanging="360"/>
      </w:pPr>
    </w:lvl>
    <w:lvl w:ilvl="5" w:tplc="0409001B">
      <w:start w:val="1"/>
      <w:numFmt w:val="lowerRoman"/>
      <w:lvlText w:val="%6."/>
      <w:lvlJc w:val="right"/>
      <w:pPr>
        <w:ind w:left="4425" w:hanging="180"/>
      </w:pPr>
    </w:lvl>
    <w:lvl w:ilvl="6" w:tplc="0409000F">
      <w:start w:val="1"/>
      <w:numFmt w:val="decimal"/>
      <w:lvlText w:val="%7."/>
      <w:lvlJc w:val="left"/>
      <w:pPr>
        <w:ind w:left="5145" w:hanging="360"/>
      </w:pPr>
    </w:lvl>
    <w:lvl w:ilvl="7" w:tplc="04090019">
      <w:start w:val="1"/>
      <w:numFmt w:val="lowerLetter"/>
      <w:lvlText w:val="%8."/>
      <w:lvlJc w:val="left"/>
      <w:pPr>
        <w:ind w:left="5865" w:hanging="360"/>
      </w:pPr>
    </w:lvl>
    <w:lvl w:ilvl="8" w:tplc="0409001B">
      <w:start w:val="1"/>
      <w:numFmt w:val="lowerRoman"/>
      <w:lvlText w:val="%9."/>
      <w:lvlJc w:val="right"/>
      <w:pPr>
        <w:ind w:left="6585" w:hanging="180"/>
      </w:pPr>
    </w:lvl>
  </w:abstractNum>
  <w:num w:numId="1" w16cid:durableId="9875113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5F"/>
    <w:rsid w:val="00B37879"/>
    <w:rsid w:val="00D5675F"/>
    <w:rsid w:val="00DA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FC366-D1F4-49D7-9F87-7E46FA2F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75F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5675F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noProof w:val="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Koci</dc:creator>
  <cp:keywords/>
  <dc:description/>
  <cp:lastModifiedBy>Jola Koci</cp:lastModifiedBy>
  <cp:revision>1</cp:revision>
  <dcterms:created xsi:type="dcterms:W3CDTF">2022-11-18T12:13:00Z</dcterms:created>
  <dcterms:modified xsi:type="dcterms:W3CDTF">2022-11-18T12:14:00Z</dcterms:modified>
</cp:coreProperties>
</file>