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1BBB" w:rsidRPr="00841C38" w:rsidRDefault="00F01BBB" w:rsidP="00F01BBB">
      <w:pPr>
        <w:jc w:val="both"/>
        <w:rPr>
          <w:rFonts w:ascii="Times New Roman" w:hAnsi="Times New Roman" w:cs="Times New Roman"/>
          <w:sz w:val="24"/>
          <w:szCs w:val="24"/>
        </w:rPr>
      </w:pPr>
      <w:r w:rsidRPr="00841C38">
        <w:rPr>
          <w:rFonts w:ascii="Times New Roman" w:hAnsi="Times New Roman" w:cs="Times New Roman"/>
          <w:sz w:val="24"/>
          <w:szCs w:val="24"/>
        </w:rPr>
        <w:t xml:space="preserve">06/06/2023 </w:t>
      </w:r>
    </w:p>
    <w:p w:rsidR="00F01BBB" w:rsidRPr="00841C38" w:rsidRDefault="00F01BBB" w:rsidP="00F01BBB">
      <w:pPr>
        <w:pStyle w:val="NormalWeb"/>
        <w:shd w:val="clear" w:color="auto" w:fill="FFFFFF"/>
        <w:spacing w:after="0"/>
        <w:jc w:val="both"/>
        <w:rPr>
          <w:color w:val="000000"/>
          <w:bdr w:val="none" w:sz="0" w:space="0" w:color="auto" w:frame="1"/>
        </w:rPr>
      </w:pPr>
      <w:r w:rsidRPr="00841C38">
        <w:rPr>
          <w:color w:val="000000"/>
          <w:bdr w:val="none" w:sz="0" w:space="0" w:color="auto" w:frame="1"/>
        </w:rPr>
        <w:t>The Appeal Chamber has held two public hearings for the case (JR) 37/2022, dated 01.09.2022, which corresponds to the appeal of the Public Commissioner filed against decision no. 535, dated 26.05.2022, of the Independent Qualification Commission pertaining to the assessee ***.</w:t>
      </w:r>
    </w:p>
    <w:p w:rsidR="00F01BBB" w:rsidRPr="00841C38" w:rsidRDefault="00F01BBB" w:rsidP="00F01BB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1C38">
        <w:rPr>
          <w:color w:val="000000"/>
          <w:bdr w:val="none" w:sz="0" w:space="0" w:color="auto" w:frame="1"/>
        </w:rPr>
        <w:t>You can find the announcements about these public hearings listed chronologically on the official website of the Appeal Chamber in the following links:</w:t>
      </w:r>
    </w:p>
    <w:p w:rsidR="00F01BBB" w:rsidRPr="00841C38" w:rsidRDefault="00F01BBB" w:rsidP="00F01BB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hyperlink r:id="rId5" w:tgtFrame="_blank" w:history="1">
        <w:r w:rsidRPr="00841C38">
          <w:rPr>
            <w:rStyle w:val="Hyperlink"/>
            <w:bdr w:val="none" w:sz="0" w:space="0" w:color="auto" w:frame="1"/>
          </w:rPr>
          <w:t>https://kpa.al/njoftim-1042/</w:t>
        </w:r>
      </w:hyperlink>
      <w:r w:rsidRPr="00841C38">
        <w:rPr>
          <w:color w:val="000000"/>
          <w:bdr w:val="none" w:sz="0" w:space="0" w:color="auto" w:frame="1"/>
        </w:rPr>
        <w:t> </w:t>
      </w:r>
    </w:p>
    <w:p w:rsidR="00F01BBB" w:rsidRPr="00841C38" w:rsidRDefault="00F01BBB" w:rsidP="00F01BB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hyperlink r:id="rId6" w:tgtFrame="_blank" w:history="1">
        <w:r w:rsidRPr="00841C38">
          <w:rPr>
            <w:rStyle w:val="Hyperlink"/>
            <w:bdr w:val="none" w:sz="0" w:space="0" w:color="auto" w:frame="1"/>
          </w:rPr>
          <w:t>https://kpa.al/njoftim-1043/</w:t>
        </w:r>
      </w:hyperlink>
      <w:r w:rsidRPr="00841C38">
        <w:rPr>
          <w:color w:val="000000"/>
          <w:bdr w:val="none" w:sz="0" w:space="0" w:color="auto" w:frame="1"/>
        </w:rPr>
        <w:t> </w:t>
      </w:r>
    </w:p>
    <w:p w:rsidR="00F01BBB" w:rsidRPr="00841C38" w:rsidRDefault="00F01BBB" w:rsidP="00F01BB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1C38">
        <w:rPr>
          <w:color w:val="000000"/>
          <w:bdr w:val="none" w:sz="0" w:space="0" w:color="auto" w:frame="1"/>
        </w:rPr>
        <w:t>As you can refer to the announcement on the hearing dated 17.05.2023, the trial panel decided to adjourn the public hearing to 19.06.2023, at 10:00h.</w:t>
      </w:r>
    </w:p>
    <w:p w:rsidR="00F01BBB" w:rsidRPr="00841C38" w:rsidRDefault="00F01BBB" w:rsidP="00F01BB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41C38">
        <w:rPr>
          <w:color w:val="000000"/>
          <w:bdr w:val="none" w:sz="0" w:space="0" w:color="auto" w:frame="1"/>
        </w:rPr>
        <w:t>With regard to data on the case, please click on the link below:</w:t>
      </w:r>
    </w:p>
    <w:p w:rsidR="00F01BBB" w:rsidRPr="00841C38" w:rsidRDefault="00F01BBB" w:rsidP="00F01BBB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hyperlink r:id="rId7" w:tgtFrame="_blank" w:history="1">
        <w:r w:rsidRPr="00841C38">
          <w:rPr>
            <w:rStyle w:val="Hyperlink"/>
            <w:bdr w:val="none" w:sz="0" w:space="0" w:color="auto" w:frame="1"/>
          </w:rPr>
          <w:t>https://kpa.al/ceshtje-juridiksioni-rivleresimi-2022-2022-2/</w:t>
        </w:r>
      </w:hyperlink>
      <w:r w:rsidRPr="00841C38">
        <w:rPr>
          <w:color w:val="000000"/>
          <w:bdr w:val="none" w:sz="0" w:space="0" w:color="auto" w:frame="1"/>
        </w:rPr>
        <w:t> </w:t>
      </w:r>
    </w:p>
    <w:p w:rsidR="00CB0698" w:rsidRDefault="00CB0698">
      <w:bookmarkStart w:id="0" w:name="_GoBack"/>
      <w:bookmarkEnd w:id="0"/>
    </w:p>
    <w:sectPr w:rsidR="00CB06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20077"/>
    <w:multiLevelType w:val="hybridMultilevel"/>
    <w:tmpl w:val="51E077B4"/>
    <w:lvl w:ilvl="0" w:tplc="0D7E1058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7130"/>
    <w:rsid w:val="001C5796"/>
    <w:rsid w:val="00227130"/>
    <w:rsid w:val="002536DC"/>
    <w:rsid w:val="005332E3"/>
    <w:rsid w:val="00617FDA"/>
    <w:rsid w:val="00CB0698"/>
    <w:rsid w:val="00D16D03"/>
    <w:rsid w:val="00F01BBB"/>
    <w:rsid w:val="00F40415"/>
    <w:rsid w:val="00F91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6066C4"/>
  <w15:chartTrackingRefBased/>
  <w15:docId w15:val="{1697E667-792C-47A7-83BB-E21D1DA6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7FDA"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7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17FDA"/>
    <w:rPr>
      <w:b/>
      <w:bCs/>
    </w:rPr>
  </w:style>
  <w:style w:type="character" w:styleId="Hyperlink">
    <w:name w:val="Hyperlink"/>
    <w:basedOn w:val="DefaultParagraphFont"/>
    <w:uiPriority w:val="99"/>
    <w:unhideWhenUsed/>
    <w:rsid w:val="00617FD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536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pa.al/ceshtje-juridiksioni-rivleresimi-2022-2022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pa.al/njoftim-1043/" TargetMode="External"/><Relationship Id="rId5" Type="http://schemas.openxmlformats.org/officeDocument/2006/relationships/hyperlink" Target="https://kpa.al/njoftim-1042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2023-10-17T12:17:00Z</dcterms:created>
  <dcterms:modified xsi:type="dcterms:W3CDTF">2023-10-17T12:17:00Z</dcterms:modified>
</cp:coreProperties>
</file>