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BDBB" w14:textId="77777777" w:rsidR="00E42CDF" w:rsidRPr="00660CEB" w:rsidRDefault="00E42CDF" w:rsidP="00E42CDF">
      <w:pPr>
        <w:jc w:val="both"/>
        <w:rPr>
          <w:rFonts w:ascii="Times New Roman" w:hAnsi="Times New Roman" w:cs="Times New Roman"/>
        </w:rPr>
      </w:pPr>
      <w:r w:rsidRPr="00660CEB">
        <w:rPr>
          <w:rFonts w:ascii="Times New Roman" w:hAnsi="Times New Roman" w:cs="Times New Roman"/>
        </w:rPr>
        <w:t xml:space="preserve">12.03.2025 </w:t>
      </w:r>
    </w:p>
    <w:p w14:paraId="721A9C67" w14:textId="77777777" w:rsidR="00E42CDF" w:rsidRPr="00442117" w:rsidRDefault="00E42CDF" w:rsidP="00E42CDF">
      <w:pPr>
        <w:jc w:val="both"/>
        <w:rPr>
          <w:rFonts w:ascii="Times New Roman" w:hAnsi="Times New Roman" w:cs="Times New Roman"/>
        </w:rPr>
      </w:pPr>
      <w:r w:rsidRPr="00442117">
        <w:rPr>
          <w:rFonts w:ascii="Times New Roman" w:hAnsi="Times New Roman" w:cs="Times New Roman"/>
        </w:rPr>
        <w:t xml:space="preserve">The public hearings </w:t>
      </w:r>
      <w:r>
        <w:rPr>
          <w:rFonts w:ascii="Times New Roman" w:hAnsi="Times New Roman" w:cs="Times New Roman"/>
        </w:rPr>
        <w:t xml:space="preserve">held by </w:t>
      </w:r>
      <w:r w:rsidRPr="00442117">
        <w:rPr>
          <w:rFonts w:ascii="Times New Roman" w:hAnsi="Times New Roman" w:cs="Times New Roman"/>
        </w:rPr>
        <w:t xml:space="preserve">the Special Appeals Chamber </w:t>
      </w:r>
      <w:r>
        <w:rPr>
          <w:rFonts w:ascii="Times New Roman" w:hAnsi="Times New Roman" w:cs="Times New Roman"/>
        </w:rPr>
        <w:t xml:space="preserve">for </w:t>
      </w:r>
      <w:r w:rsidRPr="00442117">
        <w:rPr>
          <w:rFonts w:ascii="Times New Roman" w:hAnsi="Times New Roman" w:cs="Times New Roman"/>
        </w:rPr>
        <w:t>the case (JR) ***, dated ***, co</w:t>
      </w:r>
      <w:r>
        <w:rPr>
          <w:rFonts w:ascii="Times New Roman" w:hAnsi="Times New Roman" w:cs="Times New Roman"/>
        </w:rPr>
        <w:t xml:space="preserve">rresponding to the </w:t>
      </w:r>
      <w:proofErr w:type="spellStart"/>
      <w:r>
        <w:rPr>
          <w:rFonts w:ascii="Times New Roman" w:hAnsi="Times New Roman" w:cs="Times New Roman"/>
        </w:rPr>
        <w:t>assessee</w:t>
      </w:r>
      <w:proofErr w:type="spellEnd"/>
      <w:r w:rsidRPr="00442117">
        <w:rPr>
          <w:rFonts w:ascii="Times New Roman" w:hAnsi="Times New Roman" w:cs="Times New Roman"/>
        </w:rPr>
        <w:t xml:space="preserve"> Mr. ***, were open to the public and the media. The documents of the file were part of the judicial debate held during the court hearings, while the announcement of the summary decision was broadcast live on the official website </w:t>
      </w:r>
      <w:hyperlink r:id="rId4" w:history="1">
        <w:r w:rsidRPr="009F5B4C">
          <w:rPr>
            <w:rStyle w:val="Hyperlink"/>
            <w:rFonts w:ascii="Times New Roman" w:hAnsi="Times New Roman" w:cs="Times New Roman"/>
          </w:rPr>
          <w:t>www</w:t>
        </w:r>
        <w:r w:rsidRPr="00660CEB">
          <w:rPr>
            <w:rStyle w:val="Hyperlink"/>
            <w:rFonts w:ascii="Times New Roman" w:hAnsi="Times New Roman" w:cs="Times New Roman"/>
          </w:rPr>
          <w:t>.kpa.al</w:t>
        </w:r>
      </w:hyperlink>
      <w:r w:rsidRPr="00442117">
        <w:rPr>
          <w:rFonts w:ascii="Times New Roman" w:hAnsi="Times New Roman" w:cs="Times New Roman"/>
        </w:rPr>
        <w:t xml:space="preserve">, </w:t>
      </w:r>
      <w:r>
        <w:rPr>
          <w:rFonts w:ascii="Times New Roman" w:hAnsi="Times New Roman" w:cs="Times New Roman"/>
        </w:rPr>
        <w:t>on</w:t>
      </w:r>
      <w:r w:rsidRPr="00442117">
        <w:rPr>
          <w:rFonts w:ascii="Times New Roman" w:hAnsi="Times New Roman" w:cs="Times New Roman"/>
        </w:rPr>
        <w:t xml:space="preserve"> ***.02.2025.</w:t>
      </w:r>
    </w:p>
    <w:p w14:paraId="01EF03B9" w14:textId="77777777" w:rsidR="00E42CDF" w:rsidRPr="00660CEB" w:rsidRDefault="00E42CDF" w:rsidP="00E42CDF">
      <w:pPr>
        <w:jc w:val="both"/>
        <w:rPr>
          <w:rFonts w:ascii="Times New Roman" w:hAnsi="Times New Roman" w:cs="Times New Roman"/>
        </w:rPr>
      </w:pPr>
      <w:r>
        <w:rPr>
          <w:rFonts w:ascii="Times New Roman" w:hAnsi="Times New Roman" w:cs="Times New Roman"/>
        </w:rPr>
        <w:t>You may find b</w:t>
      </w:r>
      <w:r w:rsidRPr="00442117">
        <w:rPr>
          <w:rFonts w:ascii="Times New Roman" w:hAnsi="Times New Roman" w:cs="Times New Roman"/>
        </w:rPr>
        <w:t>elow the links to the announcement of the final decision of the case, as well as the announcements of the public hearings</w:t>
      </w:r>
      <w:r>
        <w:rPr>
          <w:rFonts w:ascii="Times New Roman" w:hAnsi="Times New Roman" w:cs="Times New Roman"/>
        </w:rPr>
        <w:t>:</w:t>
      </w:r>
    </w:p>
    <w:p w14:paraId="496E7DB0" w14:textId="77777777" w:rsidR="00E42CDF" w:rsidRPr="00660CEB" w:rsidRDefault="00E42CDF" w:rsidP="00E42CDF">
      <w:pPr>
        <w:jc w:val="both"/>
        <w:rPr>
          <w:rFonts w:ascii="Times New Roman" w:hAnsi="Times New Roman" w:cs="Times New Roman"/>
        </w:rPr>
      </w:pPr>
      <w:r>
        <w:rPr>
          <w:rFonts w:ascii="Times New Roman" w:hAnsi="Times New Roman" w:cs="Times New Roman"/>
        </w:rPr>
        <w:t>Announcement for delivery of final decision</w:t>
      </w:r>
      <w:r w:rsidRPr="00660CEB">
        <w:rPr>
          <w:rFonts w:ascii="Times New Roman" w:hAnsi="Times New Roman" w:cs="Times New Roman"/>
        </w:rPr>
        <w:t xml:space="preserve"> 26.02.2025</w:t>
      </w:r>
    </w:p>
    <w:p w14:paraId="2ED8AC99" w14:textId="77777777" w:rsidR="00E42CDF" w:rsidRPr="00660CEB" w:rsidRDefault="00E42CDF" w:rsidP="00E42CDF">
      <w:pPr>
        <w:jc w:val="both"/>
        <w:rPr>
          <w:rFonts w:ascii="Times New Roman" w:hAnsi="Times New Roman" w:cs="Times New Roman"/>
        </w:rPr>
      </w:pPr>
      <w:hyperlink r:id="rId5" w:tgtFrame="_blank" w:tooltip="https://kpa.al/njoftim-vendimi-296/" w:history="1">
        <w:r w:rsidRPr="00660CEB">
          <w:rPr>
            <w:rStyle w:val="Hyperlink"/>
            <w:rFonts w:ascii="Times New Roman" w:hAnsi="Times New Roman" w:cs="Times New Roman"/>
          </w:rPr>
          <w:t>https://kpa.al/njoftim-vendimi-296/</w:t>
        </w:r>
      </w:hyperlink>
      <w:r w:rsidRPr="00660CEB">
        <w:rPr>
          <w:rFonts w:ascii="Times New Roman" w:hAnsi="Times New Roman" w:cs="Times New Roman"/>
        </w:rPr>
        <w:t> </w:t>
      </w:r>
    </w:p>
    <w:p w14:paraId="49622407" w14:textId="77777777" w:rsidR="00E42CDF" w:rsidRPr="00660CEB" w:rsidRDefault="00E42CDF" w:rsidP="00E42CDF">
      <w:pPr>
        <w:jc w:val="both"/>
        <w:rPr>
          <w:rFonts w:ascii="Times New Roman" w:hAnsi="Times New Roman" w:cs="Times New Roman"/>
        </w:rPr>
      </w:pPr>
      <w:bookmarkStart w:id="0" w:name="_Hlk193977909"/>
      <w:r>
        <w:rPr>
          <w:rFonts w:ascii="Times New Roman" w:hAnsi="Times New Roman" w:cs="Times New Roman"/>
        </w:rPr>
        <w:t>Announcement dated</w:t>
      </w:r>
      <w:r w:rsidRPr="00660CEB">
        <w:rPr>
          <w:rFonts w:ascii="Times New Roman" w:hAnsi="Times New Roman" w:cs="Times New Roman"/>
        </w:rPr>
        <w:t xml:space="preserve"> </w:t>
      </w:r>
      <w:bookmarkEnd w:id="0"/>
      <w:r w:rsidRPr="00660CEB">
        <w:rPr>
          <w:rFonts w:ascii="Times New Roman" w:hAnsi="Times New Roman" w:cs="Times New Roman"/>
        </w:rPr>
        <w:t>21.01.2025</w:t>
      </w:r>
    </w:p>
    <w:p w14:paraId="550CEE18" w14:textId="77777777" w:rsidR="00E42CDF" w:rsidRPr="00660CEB" w:rsidRDefault="00E42CDF" w:rsidP="00E42CDF">
      <w:pPr>
        <w:jc w:val="both"/>
        <w:rPr>
          <w:rFonts w:ascii="Times New Roman" w:hAnsi="Times New Roman" w:cs="Times New Roman"/>
        </w:rPr>
      </w:pPr>
      <w:hyperlink r:id="rId6" w:tgtFrame="_blank" w:tooltip="https://kpa.al/njoftim-1441/" w:history="1">
        <w:r w:rsidRPr="00660CEB">
          <w:rPr>
            <w:rStyle w:val="Hyperlink"/>
            <w:rFonts w:ascii="Times New Roman" w:hAnsi="Times New Roman" w:cs="Times New Roman"/>
          </w:rPr>
          <w:t>https://kpa.al/njoftim-1441/</w:t>
        </w:r>
      </w:hyperlink>
    </w:p>
    <w:p w14:paraId="6C16E87B" w14:textId="77777777" w:rsidR="00E42CDF" w:rsidRPr="00660CEB" w:rsidRDefault="00E42CDF" w:rsidP="00E42CDF">
      <w:pPr>
        <w:jc w:val="both"/>
        <w:rPr>
          <w:rFonts w:ascii="Times New Roman" w:hAnsi="Times New Roman" w:cs="Times New Roman"/>
        </w:rPr>
      </w:pPr>
      <w:r w:rsidRPr="00442117">
        <w:rPr>
          <w:rFonts w:ascii="Times New Roman" w:hAnsi="Times New Roman" w:cs="Times New Roman"/>
        </w:rPr>
        <w:t xml:space="preserve">Announcement dated </w:t>
      </w:r>
      <w:r w:rsidRPr="00660CEB">
        <w:rPr>
          <w:rFonts w:ascii="Times New Roman" w:hAnsi="Times New Roman" w:cs="Times New Roman"/>
        </w:rPr>
        <w:t>05.02.2025</w:t>
      </w:r>
    </w:p>
    <w:p w14:paraId="45E1A7C0" w14:textId="77777777" w:rsidR="00E42CDF" w:rsidRPr="00660CEB" w:rsidRDefault="00E42CDF" w:rsidP="00E42CDF">
      <w:pPr>
        <w:jc w:val="both"/>
        <w:rPr>
          <w:rFonts w:ascii="Times New Roman" w:hAnsi="Times New Roman" w:cs="Times New Roman"/>
        </w:rPr>
      </w:pPr>
      <w:hyperlink r:id="rId7" w:tgtFrame="_blank" w:tooltip="https://kpa.al/njoftim-1451/" w:history="1">
        <w:r w:rsidRPr="00660CEB">
          <w:rPr>
            <w:rStyle w:val="Hyperlink"/>
            <w:rFonts w:ascii="Times New Roman" w:hAnsi="Times New Roman" w:cs="Times New Roman"/>
          </w:rPr>
          <w:t>https://kpa.al/njoftim-1451/</w:t>
        </w:r>
      </w:hyperlink>
    </w:p>
    <w:p w14:paraId="7CED4E55" w14:textId="77777777" w:rsidR="00E42CDF" w:rsidRPr="00660CEB" w:rsidRDefault="00E42CDF" w:rsidP="00E42CDF">
      <w:pPr>
        <w:jc w:val="both"/>
        <w:rPr>
          <w:rFonts w:ascii="Times New Roman" w:hAnsi="Times New Roman" w:cs="Times New Roman"/>
        </w:rPr>
      </w:pPr>
      <w:r w:rsidRPr="00442117">
        <w:rPr>
          <w:rFonts w:ascii="Times New Roman" w:hAnsi="Times New Roman" w:cs="Times New Roman"/>
        </w:rPr>
        <w:t xml:space="preserve">Announcement dated </w:t>
      </w:r>
      <w:r w:rsidRPr="00660CEB">
        <w:rPr>
          <w:rFonts w:ascii="Times New Roman" w:hAnsi="Times New Roman" w:cs="Times New Roman"/>
        </w:rPr>
        <w:t>13.02.2025</w:t>
      </w:r>
    </w:p>
    <w:p w14:paraId="36E30E10" w14:textId="77777777" w:rsidR="00E42CDF" w:rsidRPr="00660CEB" w:rsidRDefault="00E42CDF" w:rsidP="00E42CDF">
      <w:pPr>
        <w:jc w:val="both"/>
        <w:rPr>
          <w:rFonts w:ascii="Times New Roman" w:hAnsi="Times New Roman" w:cs="Times New Roman"/>
        </w:rPr>
      </w:pPr>
      <w:hyperlink r:id="rId8" w:tgtFrame="_blank" w:tooltip="https://kpa.al/njoftim-1460/" w:history="1">
        <w:r w:rsidRPr="00660CEB">
          <w:rPr>
            <w:rStyle w:val="Hyperlink"/>
            <w:rFonts w:ascii="Times New Roman" w:hAnsi="Times New Roman" w:cs="Times New Roman"/>
          </w:rPr>
          <w:t>https://kpa.al/njoftim-1460/</w:t>
        </w:r>
      </w:hyperlink>
    </w:p>
    <w:p w14:paraId="3F9F46F7" w14:textId="77777777" w:rsidR="00E42CDF" w:rsidRPr="00660CEB" w:rsidRDefault="00E42CDF" w:rsidP="00E42CDF">
      <w:pPr>
        <w:jc w:val="both"/>
        <w:rPr>
          <w:rFonts w:ascii="Times New Roman" w:hAnsi="Times New Roman" w:cs="Times New Roman"/>
        </w:rPr>
      </w:pPr>
      <w:r w:rsidRPr="00442117">
        <w:rPr>
          <w:rFonts w:ascii="Times New Roman" w:hAnsi="Times New Roman" w:cs="Times New Roman"/>
        </w:rPr>
        <w:t xml:space="preserve">Announcement dated </w:t>
      </w:r>
      <w:r w:rsidRPr="00660CEB">
        <w:rPr>
          <w:rFonts w:ascii="Times New Roman" w:hAnsi="Times New Roman" w:cs="Times New Roman"/>
        </w:rPr>
        <w:t>18.02.2025</w:t>
      </w:r>
    </w:p>
    <w:p w14:paraId="5C7252B0" w14:textId="77777777" w:rsidR="00E42CDF" w:rsidRPr="00660CEB" w:rsidRDefault="00E42CDF" w:rsidP="00E42CDF">
      <w:pPr>
        <w:jc w:val="both"/>
        <w:rPr>
          <w:rFonts w:ascii="Times New Roman" w:hAnsi="Times New Roman" w:cs="Times New Roman"/>
        </w:rPr>
      </w:pPr>
      <w:hyperlink r:id="rId9" w:tgtFrame="_blank" w:tooltip="https://kpa.al/njoftim-1464/" w:history="1">
        <w:r w:rsidRPr="00660CEB">
          <w:rPr>
            <w:rStyle w:val="Hyperlink"/>
            <w:rFonts w:ascii="Times New Roman" w:hAnsi="Times New Roman" w:cs="Times New Roman"/>
          </w:rPr>
          <w:t>https://kpa.al/njoftim-1464/</w:t>
        </w:r>
      </w:hyperlink>
    </w:p>
    <w:p w14:paraId="28DB056D" w14:textId="77777777" w:rsidR="00E42CDF" w:rsidRPr="00442117" w:rsidRDefault="00E42CDF" w:rsidP="00E42CDF">
      <w:pPr>
        <w:jc w:val="both"/>
        <w:rPr>
          <w:rFonts w:ascii="Times New Roman" w:hAnsi="Times New Roman" w:cs="Times New Roman"/>
        </w:rPr>
      </w:pPr>
      <w:r>
        <w:rPr>
          <w:rFonts w:ascii="Times New Roman" w:hAnsi="Times New Roman" w:cs="Times New Roman"/>
        </w:rPr>
        <w:t>With regard to</w:t>
      </w:r>
      <w:r w:rsidRPr="00442117">
        <w:rPr>
          <w:rFonts w:ascii="Times New Roman" w:hAnsi="Times New Roman" w:cs="Times New Roman"/>
        </w:rPr>
        <w:t xml:space="preserve"> your request for </w:t>
      </w:r>
      <w:r>
        <w:rPr>
          <w:rFonts w:ascii="Times New Roman" w:hAnsi="Times New Roman" w:cs="Times New Roman"/>
        </w:rPr>
        <w:t>making available</w:t>
      </w:r>
      <w:r w:rsidRPr="00442117">
        <w:rPr>
          <w:rFonts w:ascii="Times New Roman" w:hAnsi="Times New Roman" w:cs="Times New Roman"/>
        </w:rPr>
        <w:t xml:space="preserve"> the file documents, we inform you that </w:t>
      </w:r>
      <w:r>
        <w:rPr>
          <w:rFonts w:ascii="Times New Roman" w:hAnsi="Times New Roman" w:cs="Times New Roman"/>
        </w:rPr>
        <w:t>pursuant to</w:t>
      </w:r>
      <w:r w:rsidRPr="00442117">
        <w:rPr>
          <w:rFonts w:ascii="Times New Roman" w:hAnsi="Times New Roman" w:cs="Times New Roman"/>
        </w:rPr>
        <w:t xml:space="preserve"> Article 17, p</w:t>
      </w:r>
      <w:r>
        <w:rPr>
          <w:rFonts w:ascii="Times New Roman" w:hAnsi="Times New Roman" w:cs="Times New Roman"/>
        </w:rPr>
        <w:t>aragraph</w:t>
      </w:r>
      <w:r w:rsidRPr="00442117">
        <w:rPr>
          <w:rFonts w:ascii="Times New Roman" w:hAnsi="Times New Roman" w:cs="Times New Roman"/>
        </w:rPr>
        <w:t xml:space="preserve"> 1, </w:t>
      </w:r>
      <w:r>
        <w:rPr>
          <w:rFonts w:ascii="Times New Roman" w:hAnsi="Times New Roman" w:cs="Times New Roman"/>
        </w:rPr>
        <w:t>item</w:t>
      </w:r>
      <w:r w:rsidRPr="00442117">
        <w:rPr>
          <w:rFonts w:ascii="Times New Roman" w:hAnsi="Times New Roman" w:cs="Times New Roman"/>
        </w:rPr>
        <w:t xml:space="preserve"> “a” of Law No. 119/2014 “On the Right to Information”, as amended, the Special Appeals Chamber assesses that </w:t>
      </w:r>
      <w:r>
        <w:rPr>
          <w:rFonts w:ascii="Times New Roman" w:hAnsi="Times New Roman" w:cs="Times New Roman"/>
        </w:rPr>
        <w:t>making available</w:t>
      </w:r>
      <w:r w:rsidRPr="00442117">
        <w:rPr>
          <w:rFonts w:ascii="Times New Roman" w:hAnsi="Times New Roman" w:cs="Times New Roman"/>
        </w:rPr>
        <w:t xml:space="preserve"> the requested documentation related to the re</w:t>
      </w:r>
      <w:r>
        <w:rPr>
          <w:rFonts w:ascii="Times New Roman" w:hAnsi="Times New Roman" w:cs="Times New Roman"/>
        </w:rPr>
        <w:t>-evaluation</w:t>
      </w:r>
      <w:r w:rsidRPr="00442117">
        <w:rPr>
          <w:rFonts w:ascii="Times New Roman" w:hAnsi="Times New Roman" w:cs="Times New Roman"/>
        </w:rPr>
        <w:t xml:space="preserve"> process of Mr. *** may harm the interests of the right to a private life. The </w:t>
      </w:r>
      <w:proofErr w:type="spellStart"/>
      <w:r>
        <w:rPr>
          <w:rFonts w:ascii="Times New Roman" w:hAnsi="Times New Roman" w:cs="Times New Roman"/>
        </w:rPr>
        <w:t>assessee</w:t>
      </w:r>
      <w:proofErr w:type="spellEnd"/>
      <w:r w:rsidRPr="00442117">
        <w:rPr>
          <w:rFonts w:ascii="Times New Roman" w:hAnsi="Times New Roman" w:cs="Times New Roman"/>
        </w:rPr>
        <w:t xml:space="preserve"> *** has not given consent to the provision of the relevant information.</w:t>
      </w:r>
    </w:p>
    <w:p w14:paraId="756BF81E" w14:textId="77777777" w:rsidR="00E42CDF" w:rsidRPr="00660CEB" w:rsidRDefault="00E42CDF" w:rsidP="00E42CDF">
      <w:pPr>
        <w:jc w:val="both"/>
        <w:rPr>
          <w:rFonts w:ascii="Times New Roman" w:hAnsi="Times New Roman" w:cs="Times New Roman"/>
        </w:rPr>
      </w:pPr>
      <w:r w:rsidRPr="00442117">
        <w:rPr>
          <w:rFonts w:ascii="Times New Roman" w:hAnsi="Times New Roman" w:cs="Times New Roman"/>
        </w:rPr>
        <w:t>We inform you that when the reasoned decision of the case (JR) ***, date</w:t>
      </w:r>
      <w:r>
        <w:rPr>
          <w:rFonts w:ascii="Times New Roman" w:hAnsi="Times New Roman" w:cs="Times New Roman"/>
        </w:rPr>
        <w:t>d</w:t>
      </w:r>
      <w:r w:rsidRPr="00442117">
        <w:rPr>
          <w:rFonts w:ascii="Times New Roman" w:hAnsi="Times New Roman" w:cs="Times New Roman"/>
        </w:rPr>
        <w:t xml:space="preserve"> ***, co</w:t>
      </w:r>
      <w:r>
        <w:rPr>
          <w:rFonts w:ascii="Times New Roman" w:hAnsi="Times New Roman" w:cs="Times New Roman"/>
        </w:rPr>
        <w:t>rresponding to</w:t>
      </w:r>
      <w:r w:rsidRPr="00442117">
        <w:rPr>
          <w:rFonts w:ascii="Times New Roman" w:hAnsi="Times New Roman" w:cs="Times New Roman"/>
        </w:rPr>
        <w:t xml:space="preserve"> the </w:t>
      </w:r>
      <w:proofErr w:type="spellStart"/>
      <w:r>
        <w:rPr>
          <w:rFonts w:ascii="Times New Roman" w:hAnsi="Times New Roman" w:cs="Times New Roman"/>
        </w:rPr>
        <w:t>assessee</w:t>
      </w:r>
      <w:proofErr w:type="spellEnd"/>
      <w:r w:rsidRPr="00442117">
        <w:rPr>
          <w:rFonts w:ascii="Times New Roman" w:hAnsi="Times New Roman" w:cs="Times New Roman"/>
        </w:rPr>
        <w:t xml:space="preserve"> ***, is published, you </w:t>
      </w:r>
      <w:r>
        <w:rPr>
          <w:rFonts w:ascii="Times New Roman" w:hAnsi="Times New Roman" w:cs="Times New Roman"/>
        </w:rPr>
        <w:t>may access it</w:t>
      </w:r>
      <w:r w:rsidRPr="00442117">
        <w:rPr>
          <w:rFonts w:ascii="Times New Roman" w:hAnsi="Times New Roman" w:cs="Times New Roman"/>
        </w:rPr>
        <w:t xml:space="preserve"> yourself with the detailed reasoning of the trial panel on the acts under review.</w:t>
      </w:r>
    </w:p>
    <w:p w14:paraId="2D979D9A" w14:textId="77777777" w:rsidR="00F21E61" w:rsidRDefault="00F21E61"/>
    <w:sectPr w:rsidR="00F21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61"/>
    <w:rsid w:val="00D2242E"/>
    <w:rsid w:val="00E42CDF"/>
    <w:rsid w:val="00F2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F115"/>
  <w15:chartTrackingRefBased/>
  <w15:docId w15:val="{53FCB5BB-D382-4763-BF42-628B4EF7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CDF"/>
  </w:style>
  <w:style w:type="paragraph" w:styleId="Heading1">
    <w:name w:val="heading 1"/>
    <w:basedOn w:val="Normal"/>
    <w:next w:val="Normal"/>
    <w:link w:val="Heading1Char"/>
    <w:uiPriority w:val="9"/>
    <w:qFormat/>
    <w:rsid w:val="00F21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E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E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E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E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E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E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E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E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E61"/>
    <w:rPr>
      <w:rFonts w:eastAsiaTheme="majorEastAsia" w:cstheme="majorBidi"/>
      <w:color w:val="272727" w:themeColor="text1" w:themeTint="D8"/>
    </w:rPr>
  </w:style>
  <w:style w:type="paragraph" w:styleId="Title">
    <w:name w:val="Title"/>
    <w:basedOn w:val="Normal"/>
    <w:next w:val="Normal"/>
    <w:link w:val="TitleChar"/>
    <w:uiPriority w:val="10"/>
    <w:qFormat/>
    <w:rsid w:val="00F21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E61"/>
    <w:pPr>
      <w:spacing w:before="160"/>
      <w:jc w:val="center"/>
    </w:pPr>
    <w:rPr>
      <w:i/>
      <w:iCs/>
      <w:color w:val="404040" w:themeColor="text1" w:themeTint="BF"/>
    </w:rPr>
  </w:style>
  <w:style w:type="character" w:customStyle="1" w:styleId="QuoteChar">
    <w:name w:val="Quote Char"/>
    <w:basedOn w:val="DefaultParagraphFont"/>
    <w:link w:val="Quote"/>
    <w:uiPriority w:val="29"/>
    <w:rsid w:val="00F21E61"/>
    <w:rPr>
      <w:i/>
      <w:iCs/>
      <w:color w:val="404040" w:themeColor="text1" w:themeTint="BF"/>
    </w:rPr>
  </w:style>
  <w:style w:type="paragraph" w:styleId="ListParagraph">
    <w:name w:val="List Paragraph"/>
    <w:basedOn w:val="Normal"/>
    <w:uiPriority w:val="34"/>
    <w:qFormat/>
    <w:rsid w:val="00F21E61"/>
    <w:pPr>
      <w:ind w:left="720"/>
      <w:contextualSpacing/>
    </w:pPr>
  </w:style>
  <w:style w:type="character" w:styleId="IntenseEmphasis">
    <w:name w:val="Intense Emphasis"/>
    <w:basedOn w:val="DefaultParagraphFont"/>
    <w:uiPriority w:val="21"/>
    <w:qFormat/>
    <w:rsid w:val="00F21E61"/>
    <w:rPr>
      <w:i/>
      <w:iCs/>
      <w:color w:val="2F5496" w:themeColor="accent1" w:themeShade="BF"/>
    </w:rPr>
  </w:style>
  <w:style w:type="paragraph" w:styleId="IntenseQuote">
    <w:name w:val="Intense Quote"/>
    <w:basedOn w:val="Normal"/>
    <w:next w:val="Normal"/>
    <w:link w:val="IntenseQuoteChar"/>
    <w:uiPriority w:val="30"/>
    <w:qFormat/>
    <w:rsid w:val="00F21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E61"/>
    <w:rPr>
      <w:i/>
      <w:iCs/>
      <w:color w:val="2F5496" w:themeColor="accent1" w:themeShade="BF"/>
    </w:rPr>
  </w:style>
  <w:style w:type="character" w:styleId="IntenseReference">
    <w:name w:val="Intense Reference"/>
    <w:basedOn w:val="DefaultParagraphFont"/>
    <w:uiPriority w:val="32"/>
    <w:qFormat/>
    <w:rsid w:val="00F21E61"/>
    <w:rPr>
      <w:b/>
      <w:bCs/>
      <w:smallCaps/>
      <w:color w:val="2F5496" w:themeColor="accent1" w:themeShade="BF"/>
      <w:spacing w:val="5"/>
    </w:rPr>
  </w:style>
  <w:style w:type="character" w:styleId="Hyperlink">
    <w:name w:val="Hyperlink"/>
    <w:basedOn w:val="DefaultParagraphFont"/>
    <w:uiPriority w:val="99"/>
    <w:unhideWhenUsed/>
    <w:rsid w:val="00E42C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a.al/njoftim-1460/" TargetMode="External"/><Relationship Id="rId3" Type="http://schemas.openxmlformats.org/officeDocument/2006/relationships/webSettings" Target="webSettings.xml"/><Relationship Id="rId7" Type="http://schemas.openxmlformats.org/officeDocument/2006/relationships/hyperlink" Target="https://kpa.al/njoftim-14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pa.al/njoftim-1441/" TargetMode="External"/><Relationship Id="rId11" Type="http://schemas.openxmlformats.org/officeDocument/2006/relationships/theme" Target="theme/theme1.xml"/><Relationship Id="rId5" Type="http://schemas.openxmlformats.org/officeDocument/2006/relationships/hyperlink" Target="https://kpa.al/njoftim-vendimi-296/" TargetMode="External"/><Relationship Id="rId10" Type="http://schemas.openxmlformats.org/officeDocument/2006/relationships/fontTable" Target="fontTable.xml"/><Relationship Id="rId4" Type="http://schemas.openxmlformats.org/officeDocument/2006/relationships/hyperlink" Target="http://www.kpa.al" TargetMode="External"/><Relationship Id="rId9" Type="http://schemas.openxmlformats.org/officeDocument/2006/relationships/hyperlink" Target="https://kpa.al/njoftim-14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Ledio Gjyzeli</dc:creator>
  <cp:keywords/>
  <dc:description/>
  <cp:lastModifiedBy>Ledio Gjyzeli</cp:lastModifiedBy>
  <cp:revision>2</cp:revision>
  <dcterms:created xsi:type="dcterms:W3CDTF">2025-03-27T14:22:00Z</dcterms:created>
  <dcterms:modified xsi:type="dcterms:W3CDTF">2025-03-27T14:22:00Z</dcterms:modified>
</cp:coreProperties>
</file>