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44FA" w14:textId="77777777" w:rsidR="00D407DC" w:rsidRPr="00D23ED8" w:rsidRDefault="00D407DC" w:rsidP="00D407DC">
      <w:pPr>
        <w:jc w:val="both"/>
        <w:rPr>
          <w:rFonts w:ascii="Times" w:hAnsi="Times" w:cs="Times"/>
          <w:b/>
          <w:bCs/>
        </w:rPr>
      </w:pPr>
      <w:r w:rsidRPr="00D23ED8">
        <w:rPr>
          <w:rFonts w:ascii="Times" w:hAnsi="Times" w:cs="Times"/>
          <w:b/>
          <w:bCs/>
        </w:rPr>
        <w:t>18.06.2025</w:t>
      </w:r>
    </w:p>
    <w:p w14:paraId="741527F3" w14:textId="77777777" w:rsidR="00D407DC" w:rsidRPr="006E4152" w:rsidRDefault="00D407DC" w:rsidP="00D407DC">
      <w:pPr>
        <w:jc w:val="both"/>
        <w:rPr>
          <w:rFonts w:ascii="Times" w:hAnsi="Times" w:cs="Times"/>
        </w:rPr>
      </w:pPr>
      <w:r>
        <w:rPr>
          <w:rFonts w:ascii="Times" w:hAnsi="Times" w:cs="Times"/>
        </w:rPr>
        <w:t>Pursuant to</w:t>
      </w:r>
      <w:r w:rsidRPr="006E4152">
        <w:rPr>
          <w:rFonts w:ascii="Times" w:hAnsi="Times" w:cs="Times"/>
        </w:rPr>
        <w:t xml:space="preserve"> Article 11, p</w:t>
      </w:r>
      <w:r>
        <w:rPr>
          <w:rFonts w:ascii="Times" w:hAnsi="Times" w:cs="Times"/>
        </w:rPr>
        <w:t>aragraph</w:t>
      </w:r>
      <w:r w:rsidRPr="006E4152">
        <w:rPr>
          <w:rFonts w:ascii="Times" w:hAnsi="Times" w:cs="Times"/>
        </w:rPr>
        <w:t xml:space="preserve"> 1 of Law No. 119/2014 </w:t>
      </w:r>
      <w:r>
        <w:rPr>
          <w:rFonts w:ascii="Times" w:hAnsi="Times" w:cs="Times"/>
        </w:rPr>
        <w:t>“O</w:t>
      </w:r>
      <w:r w:rsidRPr="006E4152">
        <w:rPr>
          <w:rFonts w:ascii="Times" w:hAnsi="Times" w:cs="Times"/>
        </w:rPr>
        <w:t>n the Right to Information</w:t>
      </w:r>
      <w:r>
        <w:rPr>
          <w:rFonts w:ascii="Times" w:hAnsi="Times" w:cs="Times"/>
        </w:rPr>
        <w:t>”</w:t>
      </w:r>
      <w:r w:rsidRPr="006E4152">
        <w:rPr>
          <w:rFonts w:ascii="Times" w:hAnsi="Times" w:cs="Times"/>
        </w:rPr>
        <w:t xml:space="preserve">, as amended, it is necessary that, in addition to the request for information, you </w:t>
      </w:r>
      <w:r>
        <w:rPr>
          <w:rFonts w:ascii="Times" w:hAnsi="Times" w:cs="Times"/>
        </w:rPr>
        <w:t xml:space="preserve">must disclose </w:t>
      </w:r>
      <w:r w:rsidRPr="006E4152">
        <w:rPr>
          <w:rFonts w:ascii="Times" w:hAnsi="Times" w:cs="Times"/>
        </w:rPr>
        <w:t>your identity.</w:t>
      </w:r>
    </w:p>
    <w:p w14:paraId="6AAA7C4D" w14:textId="77777777" w:rsidR="00D407DC" w:rsidRPr="006E4152" w:rsidRDefault="00D407DC" w:rsidP="00D407DC">
      <w:pPr>
        <w:jc w:val="both"/>
        <w:rPr>
          <w:rFonts w:ascii="Times" w:hAnsi="Times" w:cs="Times"/>
        </w:rPr>
      </w:pPr>
      <w:r w:rsidRPr="006E4152">
        <w:rPr>
          <w:rFonts w:ascii="Times" w:hAnsi="Times" w:cs="Times"/>
        </w:rPr>
        <w:t>Based on Article 12, p</w:t>
      </w:r>
      <w:r>
        <w:rPr>
          <w:rFonts w:ascii="Times" w:hAnsi="Times" w:cs="Times"/>
        </w:rPr>
        <w:t>aragraph</w:t>
      </w:r>
      <w:r w:rsidRPr="006E4152">
        <w:rPr>
          <w:rFonts w:ascii="Times" w:hAnsi="Times" w:cs="Times"/>
        </w:rPr>
        <w:t xml:space="preserve"> 1 of the same law, the Coordinator for the Right to Information has contacted you, in order to clarify your request for information regarding its content and nature.</w:t>
      </w:r>
    </w:p>
    <w:p w14:paraId="296F8CE3" w14:textId="77777777" w:rsidR="00D407DC" w:rsidRPr="006E4152" w:rsidRDefault="00D407DC" w:rsidP="00D407DC">
      <w:pPr>
        <w:jc w:val="both"/>
        <w:rPr>
          <w:rFonts w:ascii="Times" w:hAnsi="Times" w:cs="Times"/>
        </w:rPr>
      </w:pPr>
      <w:r w:rsidRPr="006E4152">
        <w:rPr>
          <w:rFonts w:ascii="Times" w:hAnsi="Times" w:cs="Times"/>
        </w:rPr>
        <w:t xml:space="preserve">Regarding the request re-sent after this communication, we would like to inform you that the </w:t>
      </w:r>
      <w:r>
        <w:rPr>
          <w:rFonts w:ascii="Times" w:hAnsi="Times" w:cs="Times"/>
        </w:rPr>
        <w:t>availability</w:t>
      </w:r>
      <w:r w:rsidRPr="006E4152">
        <w:rPr>
          <w:rFonts w:ascii="Times" w:hAnsi="Times" w:cs="Times"/>
        </w:rPr>
        <w:t xml:space="preserve"> of </w:t>
      </w:r>
      <w:r>
        <w:rPr>
          <w:rFonts w:ascii="Times" w:hAnsi="Times" w:cs="Times"/>
        </w:rPr>
        <w:t>acts/</w:t>
      </w:r>
      <w:r w:rsidRPr="006E4152">
        <w:rPr>
          <w:rFonts w:ascii="Times" w:hAnsi="Times" w:cs="Times"/>
        </w:rPr>
        <w:t xml:space="preserve">documents, part of the judicial files of the </w:t>
      </w:r>
      <w:proofErr w:type="spellStart"/>
      <w:r>
        <w:rPr>
          <w:rFonts w:ascii="Times" w:hAnsi="Times" w:cs="Times"/>
        </w:rPr>
        <w:t>assessees</w:t>
      </w:r>
      <w:proofErr w:type="spellEnd"/>
      <w:r w:rsidRPr="006E4152">
        <w:rPr>
          <w:rFonts w:ascii="Times" w:hAnsi="Times" w:cs="Times"/>
        </w:rPr>
        <w:t xml:space="preserve">, first of all, depends on the fact whether the file continues to be </w:t>
      </w:r>
      <w:r>
        <w:rPr>
          <w:rFonts w:ascii="Times" w:hAnsi="Times" w:cs="Times"/>
        </w:rPr>
        <w:t>with</w:t>
      </w:r>
      <w:r w:rsidRPr="006E4152">
        <w:rPr>
          <w:rFonts w:ascii="Times" w:hAnsi="Times" w:cs="Times"/>
        </w:rPr>
        <w:t xml:space="preserve"> the Special Appeals Chamber, or has been submitted with</w:t>
      </w:r>
      <w:r>
        <w:rPr>
          <w:rFonts w:ascii="Times" w:hAnsi="Times" w:cs="Times"/>
        </w:rPr>
        <w:t xml:space="preserve"> minutes </w:t>
      </w:r>
      <w:r w:rsidRPr="006E4152">
        <w:rPr>
          <w:rFonts w:ascii="Times" w:hAnsi="Times" w:cs="Times"/>
        </w:rPr>
        <w:t xml:space="preserve">to the archive </w:t>
      </w:r>
      <w:r>
        <w:rPr>
          <w:rFonts w:ascii="Times" w:hAnsi="Times" w:cs="Times"/>
        </w:rPr>
        <w:t>to be forwarded</w:t>
      </w:r>
      <w:r w:rsidRPr="006E4152">
        <w:rPr>
          <w:rFonts w:ascii="Times" w:hAnsi="Times" w:cs="Times"/>
        </w:rPr>
        <w:t xml:space="preserve"> to the Independent Qualification Commission, in accordance with the legislation in force on archives, </w:t>
      </w:r>
      <w:r>
        <w:rPr>
          <w:rFonts w:ascii="Times" w:hAnsi="Times" w:cs="Times"/>
        </w:rPr>
        <w:t>as per</w:t>
      </w:r>
      <w:r w:rsidRPr="006E4152">
        <w:rPr>
          <w:rFonts w:ascii="Times" w:hAnsi="Times" w:cs="Times"/>
        </w:rPr>
        <w:t xml:space="preserve"> Article 46, p</w:t>
      </w:r>
      <w:r>
        <w:rPr>
          <w:rFonts w:ascii="Times" w:hAnsi="Times" w:cs="Times"/>
        </w:rPr>
        <w:t>aragraph</w:t>
      </w:r>
      <w:r w:rsidRPr="006E4152">
        <w:rPr>
          <w:rFonts w:ascii="Times" w:hAnsi="Times" w:cs="Times"/>
        </w:rPr>
        <w:t xml:space="preserve"> 2, </w:t>
      </w:r>
      <w:r>
        <w:rPr>
          <w:rFonts w:ascii="Times" w:hAnsi="Times" w:cs="Times"/>
        </w:rPr>
        <w:t>item</w:t>
      </w:r>
      <w:r w:rsidRPr="006E4152">
        <w:rPr>
          <w:rFonts w:ascii="Times" w:hAnsi="Times" w:cs="Times"/>
        </w:rPr>
        <w:t xml:space="preserve"> “b” of the regulation “On the organization and functioning of the personnel and administration of the documentation of the Special Appeals Chamber”.</w:t>
      </w:r>
    </w:p>
    <w:p w14:paraId="377C9E0F" w14:textId="77777777" w:rsidR="00D407DC" w:rsidRPr="005322BD" w:rsidRDefault="00D407DC" w:rsidP="00D407DC">
      <w:pPr>
        <w:jc w:val="both"/>
        <w:rPr>
          <w:rFonts w:ascii="Times" w:hAnsi="Times" w:cs="Times"/>
        </w:rPr>
      </w:pPr>
      <w:r w:rsidRPr="006E4152">
        <w:rPr>
          <w:rFonts w:ascii="Times" w:hAnsi="Times" w:cs="Times"/>
        </w:rPr>
        <w:t xml:space="preserve">If the </w:t>
      </w:r>
      <w:r>
        <w:rPr>
          <w:rFonts w:ascii="Times" w:hAnsi="Times" w:cs="Times"/>
        </w:rPr>
        <w:t>subject matter</w:t>
      </w:r>
      <w:r w:rsidRPr="006E4152">
        <w:rPr>
          <w:rFonts w:ascii="Times" w:hAnsi="Times" w:cs="Times"/>
        </w:rPr>
        <w:t xml:space="preserve"> of your request were documents/materials part of a judicial file that continues to be under consideration </w:t>
      </w:r>
      <w:r>
        <w:rPr>
          <w:rFonts w:ascii="Times" w:hAnsi="Times" w:cs="Times"/>
        </w:rPr>
        <w:t>by</w:t>
      </w:r>
      <w:r w:rsidRPr="006E4152">
        <w:rPr>
          <w:rFonts w:ascii="Times" w:hAnsi="Times" w:cs="Times"/>
        </w:rPr>
        <w:t xml:space="preserve"> the </w:t>
      </w:r>
      <w:r>
        <w:rPr>
          <w:rFonts w:ascii="Times" w:hAnsi="Times" w:cs="Times"/>
        </w:rPr>
        <w:t xml:space="preserve">Appeals </w:t>
      </w:r>
      <w:r w:rsidRPr="006E4152">
        <w:rPr>
          <w:rFonts w:ascii="Times" w:hAnsi="Times" w:cs="Times"/>
        </w:rPr>
        <w:t xml:space="preserve">Chamber, their </w:t>
      </w:r>
      <w:r>
        <w:rPr>
          <w:rFonts w:ascii="Times" w:hAnsi="Times" w:cs="Times"/>
        </w:rPr>
        <w:t>availability</w:t>
      </w:r>
      <w:r w:rsidRPr="006E4152">
        <w:rPr>
          <w:rFonts w:ascii="Times" w:hAnsi="Times" w:cs="Times"/>
        </w:rPr>
        <w:t xml:space="preserve"> or not would be specifically analyzed according to the legislation and the regulations in force.</w:t>
      </w:r>
    </w:p>
    <w:p w14:paraId="02E42EE0" w14:textId="77777777" w:rsidR="001174CF" w:rsidRPr="00D407DC" w:rsidRDefault="001174CF" w:rsidP="00D407DC"/>
    <w:sectPr w:rsidR="001174CF" w:rsidRPr="00D4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CF"/>
    <w:rsid w:val="001174CF"/>
    <w:rsid w:val="00957CDE"/>
    <w:rsid w:val="00D4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729B"/>
  <w15:chartTrackingRefBased/>
  <w15:docId w15:val="{0756E9D0-1380-4659-B226-C7C6358E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DC"/>
  </w:style>
  <w:style w:type="paragraph" w:styleId="Heading1">
    <w:name w:val="heading 1"/>
    <w:basedOn w:val="Normal"/>
    <w:next w:val="Normal"/>
    <w:link w:val="Heading1Char"/>
    <w:uiPriority w:val="9"/>
    <w:qFormat/>
    <w:rsid w:val="0011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4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2025-07-29T07:52:00Z</dcterms:created>
  <dcterms:modified xsi:type="dcterms:W3CDTF">2025-07-29T07:52:00Z</dcterms:modified>
</cp:coreProperties>
</file>