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CFBB7" w14:textId="77777777" w:rsidR="00361B73" w:rsidRPr="009B43AD" w:rsidRDefault="00361B73" w:rsidP="00361B73">
      <w:pPr>
        <w:jc w:val="both"/>
        <w:rPr>
          <w:rFonts w:ascii="Times" w:hAnsi="Times"/>
        </w:rPr>
      </w:pPr>
      <w:r w:rsidRPr="009B43AD">
        <w:rPr>
          <w:rFonts w:ascii="Times" w:hAnsi="Times"/>
        </w:rPr>
        <w:t>29.05.2025</w:t>
      </w:r>
    </w:p>
    <w:p w14:paraId="1C118EB9" w14:textId="77777777" w:rsidR="00361B73" w:rsidRPr="00C81CEE" w:rsidRDefault="00361B73" w:rsidP="00361B73">
      <w:pPr>
        <w:jc w:val="both"/>
        <w:rPr>
          <w:rFonts w:ascii="Times" w:hAnsi="Times"/>
        </w:rPr>
      </w:pPr>
      <w:r>
        <w:rPr>
          <w:rFonts w:ascii="Times" w:hAnsi="Times"/>
        </w:rPr>
        <w:t>Pursuant to</w:t>
      </w:r>
      <w:r w:rsidRPr="009B43AD">
        <w:rPr>
          <w:rFonts w:ascii="Times" w:hAnsi="Times"/>
        </w:rPr>
        <w:t xml:space="preserve"> Article 25, p</w:t>
      </w:r>
      <w:r>
        <w:rPr>
          <w:rFonts w:ascii="Times" w:hAnsi="Times"/>
        </w:rPr>
        <w:t>aragraph</w:t>
      </w:r>
      <w:r w:rsidRPr="009B43AD">
        <w:rPr>
          <w:rFonts w:ascii="Times" w:hAnsi="Times"/>
        </w:rPr>
        <w:t xml:space="preserve"> 1 of the regulation </w:t>
      </w:r>
      <w:r>
        <w:rPr>
          <w:rFonts w:ascii="Times" w:hAnsi="Times"/>
        </w:rPr>
        <w:t>“</w:t>
      </w:r>
      <w:r w:rsidRPr="009B43AD">
        <w:rPr>
          <w:rFonts w:ascii="Times" w:hAnsi="Times"/>
        </w:rPr>
        <w:t>On the activity of the Special Appe</w:t>
      </w:r>
      <w:r>
        <w:rPr>
          <w:rFonts w:ascii="Times" w:hAnsi="Times"/>
        </w:rPr>
        <w:t xml:space="preserve">als Chamber </w:t>
      </w:r>
      <w:r w:rsidRPr="009B43AD">
        <w:rPr>
          <w:rFonts w:ascii="Times" w:hAnsi="Times"/>
        </w:rPr>
        <w:t xml:space="preserve">of the Constitutional Court, as amended, we inform you that the </w:t>
      </w:r>
      <w:r>
        <w:rPr>
          <w:rFonts w:ascii="Times" w:hAnsi="Times"/>
        </w:rPr>
        <w:t>complete</w:t>
      </w:r>
      <w:r w:rsidRPr="009B43AD">
        <w:rPr>
          <w:rFonts w:ascii="Times" w:hAnsi="Times"/>
        </w:rPr>
        <w:t xml:space="preserve"> reasoning and clarification of decision no. 28/ 2025, date 09.04.2025, which </w:t>
      </w:r>
      <w:r>
        <w:rPr>
          <w:rFonts w:ascii="Times" w:hAnsi="Times"/>
        </w:rPr>
        <w:t xml:space="preserve">pertains to </w:t>
      </w:r>
      <w:proofErr w:type="spellStart"/>
      <w:r>
        <w:rPr>
          <w:rFonts w:ascii="Times" w:hAnsi="Times"/>
        </w:rPr>
        <w:t>assessee</w:t>
      </w:r>
      <w:proofErr w:type="spellEnd"/>
      <w:r w:rsidRPr="009B43AD">
        <w:rPr>
          <w:rFonts w:ascii="Times" w:hAnsi="Times"/>
        </w:rPr>
        <w:t xml:space="preserve"> ***, as a rule, is made within 60 days from the date of its announcement.</w:t>
      </w:r>
    </w:p>
    <w:p w14:paraId="599CCCEE" w14:textId="77777777" w:rsidR="00107BDB" w:rsidRPr="00361B73" w:rsidRDefault="00107BDB" w:rsidP="00361B73"/>
    <w:sectPr w:rsidR="00107BDB" w:rsidRPr="00361B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BDB"/>
    <w:rsid w:val="00107BDB"/>
    <w:rsid w:val="003500E4"/>
    <w:rsid w:val="00361B73"/>
    <w:rsid w:val="004C625B"/>
    <w:rsid w:val="006C7081"/>
    <w:rsid w:val="008D63E2"/>
    <w:rsid w:val="008E6F05"/>
    <w:rsid w:val="00966AE7"/>
    <w:rsid w:val="00DC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C78AE"/>
  <w15:chartTrackingRefBased/>
  <w15:docId w15:val="{3A8421DD-2BDE-47AA-A8D0-104484E04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1B73"/>
  </w:style>
  <w:style w:type="paragraph" w:styleId="Heading1">
    <w:name w:val="heading 1"/>
    <w:basedOn w:val="Normal"/>
    <w:next w:val="Normal"/>
    <w:link w:val="Heading1Char"/>
    <w:uiPriority w:val="9"/>
    <w:qFormat/>
    <w:rsid w:val="00107B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7B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7B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7B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7B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7B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7B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7B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7B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7B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7B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7B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7BD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7BD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7B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7B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7B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7B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7B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7B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7B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7B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7B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7B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7B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7BD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7B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7BD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BD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C4C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Ledio Gjyzeli</dc:creator>
  <cp:keywords/>
  <dc:description/>
  <cp:lastModifiedBy>Ledio Gjyzeli</cp:lastModifiedBy>
  <cp:revision>2</cp:revision>
  <dcterms:created xsi:type="dcterms:W3CDTF">2025-07-16T11:28:00Z</dcterms:created>
  <dcterms:modified xsi:type="dcterms:W3CDTF">2025-07-16T11:28:00Z</dcterms:modified>
</cp:coreProperties>
</file>