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048B" w14:textId="77777777" w:rsidR="000656A2" w:rsidRPr="00C312B5" w:rsidRDefault="000656A2" w:rsidP="000656A2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>February 4, 2026</w:t>
      </w:r>
    </w:p>
    <w:p w14:paraId="407C5489" w14:textId="20CA3949" w:rsidR="00CB5637" w:rsidRPr="000656A2" w:rsidRDefault="000656A2">
      <w:pPr>
        <w:rPr>
          <w:rFonts w:ascii="Times New Roman" w:hAnsi="Times New Roman" w:cs="Times New Roman"/>
        </w:rPr>
      </w:pPr>
      <w:r w:rsidRPr="00C312B5">
        <w:rPr>
          <w:rFonts w:ascii="Times New Roman" w:hAnsi="Times New Roman" w:cs="Times New Roman"/>
        </w:rPr>
        <w:t xml:space="preserve">Making available the reasoned decisions for the </w:t>
      </w:r>
      <w:proofErr w:type="spellStart"/>
      <w:r w:rsidRPr="00C312B5">
        <w:rPr>
          <w:rFonts w:ascii="Times New Roman" w:hAnsi="Times New Roman" w:cs="Times New Roman"/>
        </w:rPr>
        <w:t>assessees</w:t>
      </w:r>
      <w:proofErr w:type="spellEnd"/>
      <w:r w:rsidRPr="00C312B5">
        <w:rPr>
          <w:rFonts w:ascii="Times New Roman" w:hAnsi="Times New Roman" w:cs="Times New Roman"/>
        </w:rPr>
        <w:t>: ***, *** and ***.</w:t>
      </w:r>
    </w:p>
    <w:sectPr w:rsidR="00CB5637" w:rsidRPr="000656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A2"/>
    <w:rsid w:val="000656A2"/>
    <w:rsid w:val="005A03BB"/>
    <w:rsid w:val="00CB5637"/>
    <w:rsid w:val="00E2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61356"/>
  <w15:chartTrackingRefBased/>
  <w15:docId w15:val="{214B550B-998E-4FF4-AB86-764FEB1E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6A2"/>
  </w:style>
  <w:style w:type="paragraph" w:styleId="Heading1">
    <w:name w:val="heading 1"/>
    <w:basedOn w:val="Normal"/>
    <w:next w:val="Normal"/>
    <w:link w:val="Heading1Char"/>
    <w:uiPriority w:val="9"/>
    <w:qFormat/>
    <w:rsid w:val="000656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6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6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6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6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6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6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6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6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6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6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6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6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6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6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6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6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6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6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56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6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56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6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56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6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56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6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6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6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2026-03-27T14:53:00Z</dcterms:created>
  <dcterms:modified xsi:type="dcterms:W3CDTF">2026-03-27T14:53:00Z</dcterms:modified>
</cp:coreProperties>
</file>