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5E16" w14:textId="77777777" w:rsidR="00D570A4" w:rsidRDefault="00D570A4" w:rsidP="00D570A4">
      <w:pPr>
        <w:jc w:val="both"/>
        <w:rPr>
          <w:rFonts w:ascii="Times New Roman" w:hAnsi="Times New Roman" w:cs="Times New Roman"/>
        </w:rPr>
      </w:pPr>
      <w:r>
        <w:rPr>
          <w:rFonts w:ascii="Times New Roman" w:hAnsi="Times New Roman" w:cs="Times New Roman"/>
        </w:rPr>
        <w:t xml:space="preserve">03.03.2026 </w:t>
      </w:r>
    </w:p>
    <w:p w14:paraId="0F606D1A" w14:textId="67E1487B" w:rsidR="00D570A4" w:rsidRPr="00EC233C" w:rsidRDefault="00D570A4" w:rsidP="00D570A4">
      <w:pPr>
        <w:jc w:val="both"/>
        <w:rPr>
          <w:rFonts w:ascii="Times New Roman" w:hAnsi="Times New Roman" w:cs="Times New Roman"/>
        </w:rPr>
      </w:pPr>
      <w:r w:rsidRPr="00EC233C">
        <w:rPr>
          <w:rFonts w:ascii="Times New Roman" w:hAnsi="Times New Roman" w:cs="Times New Roman"/>
        </w:rPr>
        <w:t>I would like to be informed regarding the followin</w:t>
      </w:r>
      <w:r>
        <w:rPr>
          <w:rFonts w:ascii="Times New Roman" w:hAnsi="Times New Roman" w:cs="Times New Roman"/>
        </w:rPr>
        <w:t>gs</w:t>
      </w:r>
      <w:r w:rsidRPr="00EC233C">
        <w:rPr>
          <w:rFonts w:ascii="Times New Roman" w:hAnsi="Times New Roman" w:cs="Times New Roman"/>
        </w:rPr>
        <w:t>: Are ethics and integrity among the constituent elements of the component related to the assessment and control of the “</w:t>
      </w:r>
      <w:r>
        <w:rPr>
          <w:rFonts w:ascii="Times New Roman" w:hAnsi="Times New Roman" w:cs="Times New Roman"/>
        </w:rPr>
        <w:t>integrity</w:t>
      </w:r>
      <w:r w:rsidRPr="00EC233C">
        <w:rPr>
          <w:rFonts w:ascii="Times New Roman" w:hAnsi="Times New Roman" w:cs="Times New Roman"/>
        </w:rPr>
        <w:t xml:space="preserve"> of the magistrate” in the re-evaluation process, being investigated for all three criteria?</w:t>
      </w:r>
    </w:p>
    <w:p w14:paraId="798B2070" w14:textId="59D977C9" w:rsidR="00CB5637" w:rsidRPr="00D570A4" w:rsidRDefault="00D570A4" w:rsidP="00D570A4">
      <w:pPr>
        <w:jc w:val="both"/>
        <w:rPr>
          <w:rFonts w:ascii="Times New Roman" w:hAnsi="Times New Roman" w:cs="Times New Roman"/>
        </w:rPr>
      </w:pPr>
      <w:r w:rsidRPr="00EC233C">
        <w:rPr>
          <w:rFonts w:ascii="Times New Roman" w:hAnsi="Times New Roman" w:cs="Times New Roman"/>
        </w:rPr>
        <w:t xml:space="preserve">Within the framework of the transitional re-evaluation process, according to the practice of the </w:t>
      </w:r>
      <w:r>
        <w:rPr>
          <w:rFonts w:ascii="Times New Roman" w:hAnsi="Times New Roman" w:cs="Times New Roman"/>
        </w:rPr>
        <w:t>Appeals Chamber</w:t>
      </w:r>
      <w:r w:rsidRPr="00EC233C">
        <w:rPr>
          <w:rFonts w:ascii="Times New Roman" w:hAnsi="Times New Roman" w:cs="Times New Roman"/>
        </w:rPr>
        <w:t>, does the notion of “undermining public trust in the justice system” relate only to the analysis of the behavior and integrity of the magistrate during the period of exercising his function?</w:t>
      </w:r>
    </w:p>
    <w:sectPr w:rsidR="00CB5637" w:rsidRPr="00D57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A4"/>
    <w:rsid w:val="002262C6"/>
    <w:rsid w:val="003B193C"/>
    <w:rsid w:val="005A03BB"/>
    <w:rsid w:val="00CB5637"/>
    <w:rsid w:val="00D570A4"/>
    <w:rsid w:val="00FB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D85B"/>
  <w15:chartTrackingRefBased/>
  <w15:docId w15:val="{FC89E8CD-6B41-4B99-820C-729D4EA1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0A4"/>
  </w:style>
  <w:style w:type="paragraph" w:styleId="Heading1">
    <w:name w:val="heading 1"/>
    <w:basedOn w:val="Normal"/>
    <w:next w:val="Normal"/>
    <w:link w:val="Heading1Char"/>
    <w:uiPriority w:val="9"/>
    <w:qFormat/>
    <w:rsid w:val="00D57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0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0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0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0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0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0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0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0A4"/>
    <w:rPr>
      <w:rFonts w:eastAsiaTheme="majorEastAsia" w:cstheme="majorBidi"/>
      <w:color w:val="272727" w:themeColor="text1" w:themeTint="D8"/>
    </w:rPr>
  </w:style>
  <w:style w:type="paragraph" w:styleId="Title">
    <w:name w:val="Title"/>
    <w:basedOn w:val="Normal"/>
    <w:next w:val="Normal"/>
    <w:link w:val="TitleChar"/>
    <w:uiPriority w:val="10"/>
    <w:qFormat/>
    <w:rsid w:val="00D57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0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0A4"/>
    <w:pPr>
      <w:spacing w:before="160"/>
      <w:jc w:val="center"/>
    </w:pPr>
    <w:rPr>
      <w:i/>
      <w:iCs/>
      <w:color w:val="404040" w:themeColor="text1" w:themeTint="BF"/>
    </w:rPr>
  </w:style>
  <w:style w:type="character" w:customStyle="1" w:styleId="QuoteChar">
    <w:name w:val="Quote Char"/>
    <w:basedOn w:val="DefaultParagraphFont"/>
    <w:link w:val="Quote"/>
    <w:uiPriority w:val="29"/>
    <w:rsid w:val="00D570A4"/>
    <w:rPr>
      <w:i/>
      <w:iCs/>
      <w:color w:val="404040" w:themeColor="text1" w:themeTint="BF"/>
    </w:rPr>
  </w:style>
  <w:style w:type="paragraph" w:styleId="ListParagraph">
    <w:name w:val="List Paragraph"/>
    <w:basedOn w:val="Normal"/>
    <w:uiPriority w:val="34"/>
    <w:qFormat/>
    <w:rsid w:val="00D570A4"/>
    <w:pPr>
      <w:ind w:left="720"/>
      <w:contextualSpacing/>
    </w:pPr>
  </w:style>
  <w:style w:type="character" w:styleId="IntenseEmphasis">
    <w:name w:val="Intense Emphasis"/>
    <w:basedOn w:val="DefaultParagraphFont"/>
    <w:uiPriority w:val="21"/>
    <w:qFormat/>
    <w:rsid w:val="00D570A4"/>
    <w:rPr>
      <w:i/>
      <w:iCs/>
      <w:color w:val="0F4761" w:themeColor="accent1" w:themeShade="BF"/>
    </w:rPr>
  </w:style>
  <w:style w:type="paragraph" w:styleId="IntenseQuote">
    <w:name w:val="Intense Quote"/>
    <w:basedOn w:val="Normal"/>
    <w:next w:val="Normal"/>
    <w:link w:val="IntenseQuoteChar"/>
    <w:uiPriority w:val="30"/>
    <w:qFormat/>
    <w:rsid w:val="00D57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0A4"/>
    <w:rPr>
      <w:i/>
      <w:iCs/>
      <w:color w:val="0F4761" w:themeColor="accent1" w:themeShade="BF"/>
    </w:rPr>
  </w:style>
  <w:style w:type="character" w:styleId="IntenseReference">
    <w:name w:val="Intense Reference"/>
    <w:basedOn w:val="DefaultParagraphFont"/>
    <w:uiPriority w:val="32"/>
    <w:qFormat/>
    <w:rsid w:val="00D570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2026-04-24T11:05:00Z</dcterms:created>
  <dcterms:modified xsi:type="dcterms:W3CDTF">2026-04-24T11:05:00Z</dcterms:modified>
</cp:coreProperties>
</file>