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366B" w14:textId="77777777" w:rsidR="008D2574" w:rsidRDefault="008D2574" w:rsidP="008D2574">
      <w:pPr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t>31.03.2026</w:t>
      </w:r>
    </w:p>
    <w:p w14:paraId="31B575B8" w14:textId="77777777" w:rsidR="008D2574" w:rsidRDefault="008D2574" w:rsidP="008D2574">
      <w:pPr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592198">
        <w:rPr>
          <w:rFonts w:ascii="Times New Roman" w:eastAsia="SimSun" w:hAnsi="Times New Roman" w:cs="Times New Roman"/>
          <w:color w:val="000000"/>
          <w:lang w:eastAsia="zh-CN"/>
        </w:rPr>
        <w:t xml:space="preserve">I would like to be informed whether Ms. *** has exercised the function of legal representative in the process conducted for the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assessee</w:t>
      </w:r>
      <w:proofErr w:type="spellEnd"/>
      <w:r w:rsidRPr="00592198">
        <w:rPr>
          <w:rFonts w:ascii="Times New Roman" w:eastAsia="SimSun" w:hAnsi="Times New Roman" w:cs="Times New Roman"/>
          <w:color w:val="000000"/>
          <w:lang w:eastAsia="zh-CN"/>
        </w:rPr>
        <w:t xml:space="preserve"> ***.</w:t>
      </w:r>
    </w:p>
    <w:p w14:paraId="798B2070" w14:textId="7160560C" w:rsidR="00CB5637" w:rsidRPr="008D2574" w:rsidRDefault="00CB5637" w:rsidP="008D2574"/>
    <w:sectPr w:rsidR="00CB5637" w:rsidRPr="008D2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934633667">
    <w:abstractNumId w:val="1"/>
  </w:num>
  <w:num w:numId="2" w16cid:durableId="1606419086">
    <w:abstractNumId w:val="2"/>
  </w:num>
  <w:num w:numId="3" w16cid:durableId="156749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047F84"/>
    <w:rsid w:val="00222C73"/>
    <w:rsid w:val="002262C6"/>
    <w:rsid w:val="003B193C"/>
    <w:rsid w:val="005A03BB"/>
    <w:rsid w:val="00793882"/>
    <w:rsid w:val="0085319F"/>
    <w:rsid w:val="008D2574"/>
    <w:rsid w:val="00A3313B"/>
    <w:rsid w:val="00AB762E"/>
    <w:rsid w:val="00CB5637"/>
    <w:rsid w:val="00D570A4"/>
    <w:rsid w:val="00E741E8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574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2026-04-24T11:09:00Z</dcterms:created>
  <dcterms:modified xsi:type="dcterms:W3CDTF">2026-04-24T11:09:00Z</dcterms:modified>
</cp:coreProperties>
</file>